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E8203" w14:textId="77777777" w:rsidR="009D3822" w:rsidRPr="00CD7660" w:rsidRDefault="009D3822">
      <w:pPr>
        <w:spacing w:before="124" w:line="20" w:lineRule="exact"/>
        <w:ind w:left="288"/>
        <w:rPr>
          <w:rFonts w:ascii="Arial" w:hAnsi="Arial" w:cs="Arial"/>
        </w:rPr>
      </w:pPr>
    </w:p>
    <w:tbl>
      <w:tblPr>
        <w:tblW w:w="5000" w:type="pct"/>
        <w:tblCellMar>
          <w:left w:w="0" w:type="dxa"/>
          <w:right w:w="0" w:type="dxa"/>
        </w:tblCellMar>
        <w:tblLook w:val="0000" w:firstRow="0" w:lastRow="0" w:firstColumn="0" w:lastColumn="0" w:noHBand="0" w:noVBand="0"/>
      </w:tblPr>
      <w:tblGrid>
        <w:gridCol w:w="913"/>
        <w:gridCol w:w="8301"/>
      </w:tblGrid>
      <w:tr w:rsidR="009D3822" w:rsidRPr="00CD7660" w14:paraId="523EAC38" w14:textId="77777777">
        <w:trPr>
          <w:trHeight w:hRule="exact" w:val="994"/>
        </w:trPr>
        <w:tc>
          <w:tcPr>
            <w:tcW w:w="455" w:type="pct"/>
            <w:tcBorders>
              <w:top w:val="nil"/>
              <w:left w:val="nil"/>
              <w:bottom w:val="nil"/>
              <w:right w:val="nil"/>
            </w:tcBorders>
            <w:vAlign w:val="center"/>
          </w:tcPr>
          <w:p w14:paraId="477E862E" w14:textId="77777777" w:rsidR="009D3822" w:rsidRPr="00CD7660" w:rsidRDefault="007D0E01">
            <w:pPr>
              <w:jc w:val="center"/>
              <w:rPr>
                <w:rFonts w:ascii="Arial" w:hAnsi="Arial" w:cs="Arial"/>
              </w:rPr>
            </w:pPr>
            <w:r>
              <w:rPr>
                <w:rFonts w:ascii="Arial" w:hAnsi="Arial" w:cs="Arial"/>
                <w:noProof/>
              </w:rPr>
              <w:drawing>
                <wp:inline distT="0" distB="0" distL="0" distR="0" wp14:anchorId="11978487" wp14:editId="7CC3E7FC">
                  <wp:extent cx="560705" cy="517525"/>
                  <wp:effectExtent l="19050" t="0" r="0" b="0"/>
                  <wp:docPr id="1" name="Picture 1"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Pic2"/>
                          <pic:cNvPicPr>
                            <a:picLocks noChangeAspect="1" noChangeArrowheads="1"/>
                          </pic:cNvPicPr>
                        </pic:nvPicPr>
                        <pic:blipFill>
                          <a:blip r:embed="rId7"/>
                          <a:srcRect/>
                          <a:stretch>
                            <a:fillRect/>
                          </a:stretch>
                        </pic:blipFill>
                        <pic:spPr bwMode="auto">
                          <a:xfrm>
                            <a:off x="0" y="0"/>
                            <a:ext cx="560705" cy="517525"/>
                          </a:xfrm>
                          <a:prstGeom prst="rect">
                            <a:avLst/>
                          </a:prstGeom>
                          <a:noFill/>
                          <a:ln w="9525">
                            <a:noFill/>
                            <a:miter lim="800000"/>
                            <a:headEnd/>
                            <a:tailEnd/>
                          </a:ln>
                        </pic:spPr>
                      </pic:pic>
                    </a:graphicData>
                  </a:graphic>
                </wp:inline>
              </w:drawing>
            </w:r>
          </w:p>
        </w:tc>
        <w:tc>
          <w:tcPr>
            <w:tcW w:w="4545" w:type="pct"/>
            <w:tcBorders>
              <w:top w:val="nil"/>
              <w:left w:val="nil"/>
              <w:bottom w:val="nil"/>
              <w:right w:val="nil"/>
            </w:tcBorders>
          </w:tcPr>
          <w:p w14:paraId="5BEE6B6D" w14:textId="77777777" w:rsidR="009D3822" w:rsidRPr="00CD7660" w:rsidRDefault="009D3822">
            <w:pPr>
              <w:spacing w:line="456" w:lineRule="exact"/>
              <w:ind w:left="695"/>
              <w:rPr>
                <w:rFonts w:ascii="Arial" w:hAnsi="Arial" w:cs="Arial"/>
                <w:spacing w:val="14"/>
                <w:sz w:val="40"/>
                <w:szCs w:val="40"/>
              </w:rPr>
            </w:pPr>
            <w:r w:rsidRPr="00CD7660">
              <w:rPr>
                <w:rFonts w:ascii="Arial" w:hAnsi="Arial" w:cs="Arial"/>
                <w:spacing w:val="14"/>
                <w:sz w:val="40"/>
                <w:szCs w:val="40"/>
              </w:rPr>
              <w:t>The Islamia University of Bahawalpur</w:t>
            </w:r>
          </w:p>
          <w:p w14:paraId="649C10D5" w14:textId="77777777" w:rsidR="009D3822" w:rsidRPr="00CD7660" w:rsidRDefault="009D3822">
            <w:pPr>
              <w:spacing w:after="144"/>
              <w:jc w:val="center"/>
              <w:rPr>
                <w:rFonts w:ascii="Arial" w:hAnsi="Arial" w:cs="Arial"/>
                <w:sz w:val="20"/>
                <w:szCs w:val="20"/>
              </w:rPr>
            </w:pPr>
            <w:r w:rsidRPr="00CD7660">
              <w:rPr>
                <w:rFonts w:ascii="Arial" w:hAnsi="Arial" w:cs="Arial"/>
                <w:spacing w:val="2"/>
                <w:sz w:val="18"/>
                <w:szCs w:val="18"/>
              </w:rPr>
              <w:t xml:space="preserve">Abbasia Campus, Bahawalpur, Pakistan Ph: +92 - 62 - 9239114, Fax: +92 - 62 - 9250099 </w:t>
            </w:r>
            <w:hyperlink r:id="rId8" w:history="1">
              <w:r w:rsidRPr="00CD7660">
                <w:rPr>
                  <w:rFonts w:ascii="Arial" w:hAnsi="Arial" w:cs="Arial"/>
                  <w:color w:val="0000FF"/>
                  <w:spacing w:val="-4"/>
                  <w:sz w:val="20"/>
                  <w:szCs w:val="20"/>
                  <w:u w:val="single"/>
                </w:rPr>
                <w:t>Email:qec@iub.edu.pk</w:t>
              </w:r>
            </w:hyperlink>
          </w:p>
        </w:tc>
      </w:tr>
    </w:tbl>
    <w:p w14:paraId="485B0A47" w14:textId="7DDB1EB4" w:rsidR="00E01D67" w:rsidRPr="002744CE" w:rsidRDefault="009D3822" w:rsidP="002744CE">
      <w:pPr>
        <w:spacing w:before="36"/>
        <w:jc w:val="center"/>
        <w:rPr>
          <w:rFonts w:ascii="Arial" w:hAnsi="Arial" w:cs="Arial"/>
          <w:b/>
          <w:bCs/>
          <w:spacing w:val="12"/>
          <w:sz w:val="26"/>
          <w:szCs w:val="26"/>
        </w:rPr>
      </w:pPr>
      <w:r w:rsidRPr="00CD7660">
        <w:rPr>
          <w:rFonts w:ascii="Arial" w:hAnsi="Arial" w:cs="Arial"/>
          <w:b/>
          <w:bCs/>
          <w:spacing w:val="12"/>
          <w:sz w:val="26"/>
          <w:szCs w:val="26"/>
        </w:rPr>
        <w:t>Tentative Course Plan</w:t>
      </w:r>
    </w:p>
    <w:p w14:paraId="67A613F1" w14:textId="4C4AF43D" w:rsidR="00DE3FB6" w:rsidRPr="00CD7660" w:rsidRDefault="00DE3FB6" w:rsidP="00DE3FB6">
      <w:pPr>
        <w:tabs>
          <w:tab w:val="left" w:leader="underscore" w:pos="-794"/>
          <w:tab w:val="left" w:pos="2288"/>
        </w:tabs>
        <w:jc w:val="center"/>
        <w:rPr>
          <w:rFonts w:ascii="Arial" w:hAnsi="Arial" w:cs="Arial"/>
          <w:b/>
          <w:bCs/>
          <w:u w:val="single"/>
        </w:rPr>
      </w:pPr>
      <w:r w:rsidRPr="00CD7660">
        <w:rPr>
          <w:rFonts w:ascii="Arial" w:hAnsi="Arial" w:cs="Arial"/>
          <w:b/>
          <w:bCs/>
          <w:spacing w:val="30"/>
          <w:u w:val="single"/>
        </w:rPr>
        <w:t>Department of</w:t>
      </w:r>
      <w:r w:rsidRPr="00CD7660">
        <w:rPr>
          <w:rFonts w:ascii="Arial" w:hAnsi="Arial" w:cs="Arial"/>
          <w:b/>
          <w:bCs/>
          <w:u w:val="single"/>
        </w:rPr>
        <w:t xml:space="preserve"> Entomology</w:t>
      </w:r>
    </w:p>
    <w:p w14:paraId="6957EFB2" w14:textId="77777777" w:rsidR="009D3822" w:rsidRPr="00CD7660" w:rsidRDefault="00DE3FB6" w:rsidP="00DE3FB6">
      <w:pPr>
        <w:tabs>
          <w:tab w:val="left" w:leader="underscore" w:pos="-794"/>
          <w:tab w:val="left" w:pos="2288"/>
        </w:tabs>
        <w:jc w:val="center"/>
        <w:rPr>
          <w:rFonts w:ascii="Arial" w:hAnsi="Arial" w:cs="Arial"/>
        </w:rPr>
      </w:pPr>
      <w:r w:rsidRPr="00CD7660">
        <w:rPr>
          <w:rFonts w:ascii="Arial" w:hAnsi="Arial" w:cs="Arial"/>
          <w:b/>
          <w:bCs/>
        </w:rPr>
        <w:t>University College of Agriculture &amp; Environmental Sciences</w:t>
      </w:r>
    </w:p>
    <w:p w14:paraId="6D937620" w14:textId="6885E607" w:rsidR="009D3822" w:rsidRPr="00CD7660" w:rsidRDefault="009D3822">
      <w:pPr>
        <w:tabs>
          <w:tab w:val="left" w:pos="3712"/>
          <w:tab w:val="left" w:pos="6774"/>
        </w:tabs>
        <w:spacing w:before="252"/>
        <w:rPr>
          <w:rFonts w:ascii="Arial" w:hAnsi="Arial" w:cs="Arial"/>
          <w:b/>
          <w:bCs/>
          <w:sz w:val="23"/>
          <w:szCs w:val="23"/>
        </w:rPr>
      </w:pPr>
      <w:r w:rsidRPr="00CD7660">
        <w:rPr>
          <w:rFonts w:ascii="Arial" w:hAnsi="Arial" w:cs="Arial"/>
          <w:b/>
          <w:bCs/>
          <w:sz w:val="23"/>
          <w:szCs w:val="23"/>
        </w:rPr>
        <w:t>Class:</w:t>
      </w:r>
      <w:r w:rsidR="001A74EA" w:rsidRPr="00CD7660">
        <w:rPr>
          <w:rFonts w:ascii="Arial" w:hAnsi="Arial" w:cs="Arial"/>
          <w:b/>
          <w:bCs/>
          <w:sz w:val="23"/>
          <w:szCs w:val="23"/>
        </w:rPr>
        <w:t xml:space="preserve"> </w:t>
      </w:r>
      <w:r w:rsidR="00BF12BB">
        <w:rPr>
          <w:rFonts w:ascii="Arial" w:hAnsi="Arial" w:cs="Arial"/>
        </w:rPr>
        <w:t>B</w:t>
      </w:r>
      <w:r w:rsidR="001A74EA" w:rsidRPr="00CD7660">
        <w:rPr>
          <w:rFonts w:ascii="Arial" w:hAnsi="Arial" w:cs="Arial"/>
        </w:rPr>
        <w:t>.</w:t>
      </w:r>
      <w:r w:rsidR="00877AA4" w:rsidRPr="00CD7660">
        <w:rPr>
          <w:rFonts w:ascii="Arial" w:hAnsi="Arial" w:cs="Arial"/>
        </w:rPr>
        <w:t>Sc</w:t>
      </w:r>
      <w:r w:rsidR="006934B1">
        <w:rPr>
          <w:rFonts w:ascii="Arial" w:hAnsi="Arial" w:cs="Arial"/>
        </w:rPr>
        <w:t xml:space="preserve">. </w:t>
      </w:r>
      <w:r w:rsidR="00CD7660" w:rsidRPr="00CD7660">
        <w:rPr>
          <w:rFonts w:ascii="Arial" w:hAnsi="Arial" w:cs="Arial"/>
        </w:rPr>
        <w:t>(Hons.) Entomology</w:t>
      </w:r>
      <w:r w:rsidRPr="00CD7660">
        <w:rPr>
          <w:rFonts w:ascii="Arial" w:hAnsi="Arial" w:cs="Arial"/>
          <w:b/>
          <w:bCs/>
          <w:sz w:val="23"/>
          <w:szCs w:val="23"/>
        </w:rPr>
        <w:tab/>
      </w:r>
      <w:r w:rsidR="00114CE2">
        <w:rPr>
          <w:rFonts w:ascii="Arial" w:hAnsi="Arial" w:cs="Arial"/>
          <w:b/>
          <w:bCs/>
          <w:sz w:val="23"/>
          <w:szCs w:val="23"/>
        </w:rPr>
        <w:t xml:space="preserve">                                   </w:t>
      </w:r>
      <w:r w:rsidRPr="00CD7660">
        <w:rPr>
          <w:rFonts w:ascii="Arial" w:hAnsi="Arial" w:cs="Arial"/>
          <w:b/>
          <w:bCs/>
          <w:sz w:val="23"/>
          <w:szCs w:val="23"/>
        </w:rPr>
        <w:t>Semester-</w:t>
      </w:r>
      <w:r w:rsidR="001A74EA" w:rsidRPr="00CD7660">
        <w:rPr>
          <w:rFonts w:ascii="Arial" w:hAnsi="Arial" w:cs="Arial"/>
          <w:b/>
          <w:bCs/>
          <w:sz w:val="23"/>
          <w:szCs w:val="23"/>
        </w:rPr>
        <w:t xml:space="preserve">   </w:t>
      </w:r>
      <w:r w:rsidR="00E036A8">
        <w:rPr>
          <w:rFonts w:ascii="Arial" w:hAnsi="Arial" w:cs="Arial"/>
          <w:bCs/>
          <w:sz w:val="23"/>
          <w:szCs w:val="23"/>
        </w:rPr>
        <w:t>3</w:t>
      </w:r>
      <w:r w:rsidR="00E036A8">
        <w:rPr>
          <w:rFonts w:ascii="Arial" w:hAnsi="Arial" w:cs="Arial"/>
          <w:bCs/>
          <w:sz w:val="23"/>
          <w:szCs w:val="23"/>
          <w:vertAlign w:val="superscript"/>
        </w:rPr>
        <w:t>rd</w:t>
      </w:r>
      <w:r w:rsidR="00114CE2">
        <w:rPr>
          <w:rFonts w:ascii="Arial" w:hAnsi="Arial" w:cs="Arial"/>
          <w:bCs/>
          <w:sz w:val="23"/>
          <w:szCs w:val="23"/>
        </w:rPr>
        <w:t xml:space="preserve"> (Section </w:t>
      </w:r>
      <w:r w:rsidR="00E036A8">
        <w:rPr>
          <w:rFonts w:ascii="Arial" w:hAnsi="Arial" w:cs="Arial"/>
          <w:bCs/>
          <w:sz w:val="23"/>
          <w:szCs w:val="23"/>
        </w:rPr>
        <w:t>D</w:t>
      </w:r>
      <w:r w:rsidR="00114CE2">
        <w:rPr>
          <w:rFonts w:ascii="Arial" w:hAnsi="Arial" w:cs="Arial"/>
          <w:bCs/>
          <w:sz w:val="23"/>
          <w:szCs w:val="23"/>
        </w:rPr>
        <w:t>)</w:t>
      </w:r>
      <w:r w:rsidR="00BF12BB">
        <w:rPr>
          <w:rFonts w:ascii="Arial" w:hAnsi="Arial" w:cs="Arial"/>
          <w:bCs/>
          <w:sz w:val="23"/>
          <w:szCs w:val="23"/>
        </w:rPr>
        <w:t xml:space="preserve"> </w:t>
      </w:r>
      <w:r w:rsidRPr="00CD7660">
        <w:rPr>
          <w:rFonts w:ascii="Arial" w:hAnsi="Arial" w:cs="Arial"/>
          <w:sz w:val="20"/>
          <w:szCs w:val="20"/>
        </w:rPr>
        <w:tab/>
      </w:r>
    </w:p>
    <w:tbl>
      <w:tblPr>
        <w:tblpPr w:leftFromText="180" w:rightFromText="180" w:vertAnchor="text" w:tblpX="3" w:tblpY="1"/>
        <w:tblOverlap w:val="never"/>
        <w:tblW w:w="9636" w:type="dxa"/>
        <w:tblLayout w:type="fixed"/>
        <w:tblCellMar>
          <w:left w:w="0" w:type="dxa"/>
          <w:right w:w="0" w:type="dxa"/>
        </w:tblCellMar>
        <w:tblLook w:val="0000" w:firstRow="0" w:lastRow="0" w:firstColumn="0" w:lastColumn="0" w:noHBand="0" w:noVBand="0"/>
      </w:tblPr>
      <w:tblGrid>
        <w:gridCol w:w="1131"/>
        <w:gridCol w:w="5179"/>
        <w:gridCol w:w="444"/>
        <w:gridCol w:w="1444"/>
        <w:gridCol w:w="1438"/>
      </w:tblGrid>
      <w:tr w:rsidR="00877BF2" w:rsidRPr="00CD7660" w14:paraId="23C66F28" w14:textId="77777777" w:rsidTr="00FB22D9">
        <w:trPr>
          <w:trHeight w:hRule="exact" w:val="437"/>
        </w:trPr>
        <w:tc>
          <w:tcPr>
            <w:tcW w:w="1131" w:type="dxa"/>
            <w:tcBorders>
              <w:top w:val="single" w:sz="2" w:space="0" w:color="auto"/>
              <w:left w:val="single" w:sz="2" w:space="0" w:color="auto"/>
              <w:bottom w:val="single" w:sz="2" w:space="0" w:color="auto"/>
              <w:right w:val="single" w:sz="2" w:space="0" w:color="auto"/>
            </w:tcBorders>
            <w:vAlign w:val="center"/>
          </w:tcPr>
          <w:p w14:paraId="4D278A22" w14:textId="77777777" w:rsidR="009D3822" w:rsidRPr="00CD7660" w:rsidRDefault="009D3822" w:rsidP="00877BF2">
            <w:pPr>
              <w:ind w:left="211"/>
              <w:rPr>
                <w:rFonts w:ascii="Arial" w:hAnsi="Arial" w:cs="Arial"/>
                <w:b/>
                <w:bCs/>
                <w:sz w:val="22"/>
                <w:szCs w:val="22"/>
              </w:rPr>
            </w:pPr>
            <w:r w:rsidRPr="00CD7660">
              <w:rPr>
                <w:rFonts w:ascii="Arial" w:hAnsi="Arial" w:cs="Arial"/>
                <w:b/>
                <w:bCs/>
                <w:sz w:val="22"/>
                <w:szCs w:val="22"/>
              </w:rPr>
              <w:t>Instructor</w:t>
            </w:r>
          </w:p>
        </w:tc>
        <w:tc>
          <w:tcPr>
            <w:tcW w:w="5623" w:type="dxa"/>
            <w:gridSpan w:val="2"/>
            <w:tcBorders>
              <w:top w:val="single" w:sz="2" w:space="0" w:color="auto"/>
              <w:left w:val="single" w:sz="2" w:space="0" w:color="auto"/>
              <w:bottom w:val="single" w:sz="2" w:space="0" w:color="auto"/>
              <w:right w:val="single" w:sz="2" w:space="0" w:color="auto"/>
            </w:tcBorders>
            <w:vAlign w:val="center"/>
          </w:tcPr>
          <w:p w14:paraId="00EB1265" w14:textId="42E44171" w:rsidR="009D3822" w:rsidRPr="00CD7660" w:rsidRDefault="00E036A8" w:rsidP="00AA667F">
            <w:pPr>
              <w:jc w:val="center"/>
              <w:rPr>
                <w:rFonts w:ascii="Arial" w:hAnsi="Arial" w:cs="Arial"/>
                <w:sz w:val="22"/>
                <w:szCs w:val="22"/>
              </w:rPr>
            </w:pPr>
            <w:r>
              <w:rPr>
                <w:color w:val="000000"/>
              </w:rPr>
              <w:t>DR. SAJJAD ALI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552D7093" w14:textId="16659075" w:rsidR="009D3822" w:rsidRPr="00CD7660" w:rsidRDefault="009D3822" w:rsidP="00CA3F3A">
            <w:pPr>
              <w:rPr>
                <w:rFonts w:ascii="Arial" w:hAnsi="Arial" w:cs="Arial"/>
                <w:sz w:val="22"/>
                <w:szCs w:val="22"/>
              </w:rPr>
            </w:pPr>
            <w:r w:rsidRPr="00CD7660">
              <w:rPr>
                <w:rFonts w:ascii="Arial" w:hAnsi="Arial" w:cs="Arial"/>
                <w:b/>
                <w:bCs/>
                <w:sz w:val="22"/>
                <w:szCs w:val="22"/>
              </w:rPr>
              <w:t>Email:</w:t>
            </w:r>
            <w:r w:rsidR="008A7324" w:rsidRPr="00CD7660">
              <w:rPr>
                <w:rFonts w:ascii="Arial" w:hAnsi="Arial" w:cs="Arial"/>
                <w:sz w:val="22"/>
                <w:szCs w:val="22"/>
              </w:rPr>
              <w:t xml:space="preserve"> </w:t>
            </w:r>
            <w:r w:rsidR="006934B1">
              <w:rPr>
                <w:rFonts w:ascii="Arial" w:hAnsi="Arial" w:cs="Arial"/>
                <w:sz w:val="22"/>
                <w:szCs w:val="22"/>
              </w:rPr>
              <w:t>Sajjad.ali</w:t>
            </w:r>
            <w:r w:rsidR="00C9057C">
              <w:rPr>
                <w:rFonts w:ascii="Arial" w:hAnsi="Arial" w:cs="Arial"/>
                <w:sz w:val="22"/>
                <w:szCs w:val="22"/>
              </w:rPr>
              <w:t>@</w:t>
            </w:r>
            <w:r w:rsidR="006934B1">
              <w:rPr>
                <w:rFonts w:ascii="Arial" w:hAnsi="Arial" w:cs="Arial"/>
                <w:sz w:val="22"/>
                <w:szCs w:val="22"/>
              </w:rPr>
              <w:t>iub.edu.pk</w:t>
            </w:r>
          </w:p>
          <w:p w14:paraId="4B44A6F9" w14:textId="77777777" w:rsidR="00B417A1" w:rsidRPr="00CD7660" w:rsidRDefault="00B417A1" w:rsidP="00877BF2">
            <w:pPr>
              <w:ind w:left="507"/>
              <w:rPr>
                <w:rFonts w:ascii="Arial" w:hAnsi="Arial" w:cs="Arial"/>
                <w:b/>
                <w:bCs/>
                <w:sz w:val="22"/>
                <w:szCs w:val="22"/>
              </w:rPr>
            </w:pPr>
          </w:p>
        </w:tc>
      </w:tr>
      <w:tr w:rsidR="00877BF2" w:rsidRPr="00CD7660" w14:paraId="4B5D40C7" w14:textId="77777777" w:rsidTr="00FB22D9">
        <w:trPr>
          <w:trHeight w:val="266"/>
        </w:trPr>
        <w:tc>
          <w:tcPr>
            <w:tcW w:w="1131" w:type="dxa"/>
            <w:tcBorders>
              <w:top w:val="single" w:sz="2" w:space="0" w:color="auto"/>
              <w:left w:val="single" w:sz="2" w:space="0" w:color="auto"/>
              <w:bottom w:val="single" w:sz="2" w:space="0" w:color="auto"/>
              <w:right w:val="single" w:sz="2" w:space="0" w:color="auto"/>
            </w:tcBorders>
            <w:vAlign w:val="center"/>
          </w:tcPr>
          <w:p w14:paraId="0EA31D10"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Course Title</w:t>
            </w:r>
          </w:p>
        </w:tc>
        <w:tc>
          <w:tcPr>
            <w:tcW w:w="5623" w:type="dxa"/>
            <w:gridSpan w:val="2"/>
            <w:tcBorders>
              <w:top w:val="single" w:sz="2" w:space="0" w:color="auto"/>
              <w:left w:val="single" w:sz="2" w:space="0" w:color="auto"/>
              <w:bottom w:val="single" w:sz="2" w:space="0" w:color="auto"/>
              <w:right w:val="single" w:sz="2" w:space="0" w:color="auto"/>
            </w:tcBorders>
            <w:vAlign w:val="center"/>
          </w:tcPr>
          <w:p w14:paraId="229EA5E3" w14:textId="7968914D" w:rsidR="009D3822" w:rsidRPr="00E036A8" w:rsidRDefault="00E036A8" w:rsidP="00E036A8">
            <w:pPr>
              <w:adjustRightInd w:val="0"/>
              <w:jc w:val="center"/>
            </w:pPr>
            <w:r w:rsidRPr="00F5667A">
              <w:t>APPLIED ENTOMOLOGY</w:t>
            </w:r>
          </w:p>
        </w:tc>
        <w:tc>
          <w:tcPr>
            <w:tcW w:w="1444" w:type="dxa"/>
            <w:tcBorders>
              <w:top w:val="single" w:sz="2" w:space="0" w:color="auto"/>
              <w:left w:val="single" w:sz="2" w:space="0" w:color="auto"/>
              <w:bottom w:val="single" w:sz="2" w:space="0" w:color="auto"/>
              <w:right w:val="single" w:sz="2" w:space="0" w:color="auto"/>
            </w:tcBorders>
            <w:vAlign w:val="center"/>
          </w:tcPr>
          <w:p w14:paraId="3B4EBC59" w14:textId="77777777" w:rsidR="009D3822" w:rsidRPr="00CD7660" w:rsidRDefault="009D3822" w:rsidP="00877BF2">
            <w:pPr>
              <w:ind w:right="466"/>
              <w:jc w:val="right"/>
              <w:rPr>
                <w:rFonts w:ascii="Arial" w:hAnsi="Arial" w:cs="Arial"/>
                <w:b/>
                <w:bCs/>
                <w:sz w:val="22"/>
                <w:szCs w:val="22"/>
              </w:rPr>
            </w:pPr>
            <w:r w:rsidRPr="00CD7660">
              <w:rPr>
                <w:rFonts w:ascii="Arial" w:hAnsi="Arial" w:cs="Arial"/>
                <w:b/>
                <w:bCs/>
                <w:sz w:val="22"/>
                <w:szCs w:val="22"/>
              </w:rPr>
              <w:t>Program</w:t>
            </w:r>
          </w:p>
        </w:tc>
        <w:tc>
          <w:tcPr>
            <w:tcW w:w="1438" w:type="dxa"/>
            <w:tcBorders>
              <w:top w:val="single" w:sz="2" w:space="0" w:color="auto"/>
              <w:left w:val="single" w:sz="2" w:space="0" w:color="auto"/>
              <w:bottom w:val="single" w:sz="2" w:space="0" w:color="auto"/>
              <w:right w:val="single" w:sz="2" w:space="0" w:color="auto"/>
            </w:tcBorders>
            <w:vAlign w:val="center"/>
          </w:tcPr>
          <w:p w14:paraId="569C75BA" w14:textId="77777777" w:rsidR="009D3822" w:rsidRPr="00CD7660" w:rsidRDefault="007201DD" w:rsidP="00877BF2">
            <w:pPr>
              <w:rPr>
                <w:rFonts w:ascii="Arial" w:hAnsi="Arial" w:cs="Arial"/>
                <w:sz w:val="22"/>
                <w:szCs w:val="22"/>
              </w:rPr>
            </w:pPr>
            <w:r>
              <w:rPr>
                <w:rFonts w:ascii="Arial" w:hAnsi="Arial" w:cs="Arial"/>
                <w:sz w:val="22"/>
                <w:szCs w:val="22"/>
              </w:rPr>
              <w:t>B</w:t>
            </w:r>
            <w:r w:rsidR="00877AA4" w:rsidRPr="00CD7660">
              <w:rPr>
                <w:rFonts w:ascii="Arial" w:hAnsi="Arial" w:cs="Arial"/>
                <w:sz w:val="22"/>
                <w:szCs w:val="22"/>
              </w:rPr>
              <w:t>.Sc.</w:t>
            </w:r>
            <w:r w:rsidR="00CE1784" w:rsidRPr="00CD7660">
              <w:rPr>
                <w:rFonts w:ascii="Arial" w:hAnsi="Arial" w:cs="Arial"/>
                <w:sz w:val="22"/>
                <w:szCs w:val="22"/>
              </w:rPr>
              <w:t xml:space="preserve"> (Hons.) Agriculture</w:t>
            </w:r>
          </w:p>
        </w:tc>
      </w:tr>
      <w:tr w:rsidR="00877BF2" w:rsidRPr="00CD7660" w14:paraId="7FE25B41" w14:textId="77777777" w:rsidTr="00FB22D9">
        <w:trPr>
          <w:trHeight w:hRule="exact" w:val="288"/>
        </w:trPr>
        <w:tc>
          <w:tcPr>
            <w:tcW w:w="1131" w:type="dxa"/>
            <w:tcBorders>
              <w:top w:val="single" w:sz="2" w:space="0" w:color="auto"/>
              <w:left w:val="single" w:sz="2" w:space="0" w:color="auto"/>
              <w:bottom w:val="single" w:sz="2" w:space="0" w:color="auto"/>
              <w:right w:val="single" w:sz="2" w:space="0" w:color="auto"/>
            </w:tcBorders>
            <w:vAlign w:val="center"/>
          </w:tcPr>
          <w:p w14:paraId="538AF4D3"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Course Number</w:t>
            </w:r>
          </w:p>
        </w:tc>
        <w:tc>
          <w:tcPr>
            <w:tcW w:w="5623" w:type="dxa"/>
            <w:gridSpan w:val="2"/>
            <w:tcBorders>
              <w:top w:val="single" w:sz="2" w:space="0" w:color="auto"/>
              <w:left w:val="single" w:sz="2" w:space="0" w:color="auto"/>
              <w:bottom w:val="single" w:sz="2" w:space="0" w:color="auto"/>
              <w:right w:val="single" w:sz="2" w:space="0" w:color="auto"/>
            </w:tcBorders>
            <w:vAlign w:val="center"/>
          </w:tcPr>
          <w:p w14:paraId="14DF1706" w14:textId="13FAA15B" w:rsidR="009D3822" w:rsidRPr="00CD7660" w:rsidRDefault="00E341E2" w:rsidP="00877BF2">
            <w:pPr>
              <w:jc w:val="center"/>
              <w:rPr>
                <w:rFonts w:ascii="Arial" w:hAnsi="Arial" w:cs="Arial"/>
                <w:sz w:val="22"/>
                <w:szCs w:val="22"/>
              </w:rPr>
            </w:pPr>
            <w:r w:rsidRPr="00CD7660">
              <w:rPr>
                <w:rFonts w:ascii="Arial" w:hAnsi="Arial" w:cs="Arial"/>
                <w:sz w:val="22"/>
                <w:szCs w:val="22"/>
              </w:rPr>
              <w:t>ENT-</w:t>
            </w:r>
            <w:r w:rsidR="00E036A8">
              <w:rPr>
                <w:rFonts w:ascii="Arial" w:hAnsi="Arial" w:cs="Arial"/>
                <w:sz w:val="22"/>
                <w:szCs w:val="22"/>
              </w:rPr>
              <w:t>401</w:t>
            </w:r>
          </w:p>
        </w:tc>
        <w:tc>
          <w:tcPr>
            <w:tcW w:w="1444" w:type="dxa"/>
            <w:tcBorders>
              <w:top w:val="single" w:sz="2" w:space="0" w:color="auto"/>
              <w:left w:val="single" w:sz="2" w:space="0" w:color="auto"/>
              <w:bottom w:val="single" w:sz="2" w:space="0" w:color="auto"/>
              <w:right w:val="single" w:sz="2" w:space="0" w:color="auto"/>
            </w:tcBorders>
            <w:vAlign w:val="center"/>
          </w:tcPr>
          <w:p w14:paraId="4D8308E3" w14:textId="77777777" w:rsidR="009D3822" w:rsidRPr="00CD7660" w:rsidRDefault="009D3822" w:rsidP="00877BF2">
            <w:pPr>
              <w:ind w:right="106"/>
              <w:jc w:val="right"/>
              <w:rPr>
                <w:rFonts w:ascii="Arial" w:hAnsi="Arial" w:cs="Arial"/>
                <w:b/>
                <w:bCs/>
                <w:sz w:val="22"/>
                <w:szCs w:val="22"/>
              </w:rPr>
            </w:pPr>
            <w:r w:rsidRPr="00CD7660">
              <w:rPr>
                <w:rFonts w:ascii="Arial" w:hAnsi="Arial" w:cs="Arial"/>
                <w:b/>
                <w:bCs/>
                <w:sz w:val="22"/>
                <w:szCs w:val="22"/>
              </w:rPr>
              <w:t>Credit Hours</w:t>
            </w:r>
          </w:p>
        </w:tc>
        <w:tc>
          <w:tcPr>
            <w:tcW w:w="1438" w:type="dxa"/>
            <w:tcBorders>
              <w:top w:val="single" w:sz="2" w:space="0" w:color="auto"/>
              <w:left w:val="single" w:sz="2" w:space="0" w:color="auto"/>
              <w:bottom w:val="single" w:sz="2" w:space="0" w:color="auto"/>
              <w:right w:val="single" w:sz="2" w:space="0" w:color="auto"/>
            </w:tcBorders>
            <w:vAlign w:val="center"/>
          </w:tcPr>
          <w:p w14:paraId="36F8BFC9" w14:textId="77777777" w:rsidR="009D3822" w:rsidRPr="00CD7660" w:rsidRDefault="00CD7660" w:rsidP="00877BF2">
            <w:pPr>
              <w:rPr>
                <w:rFonts w:ascii="Arial" w:hAnsi="Arial" w:cs="Arial"/>
                <w:sz w:val="22"/>
                <w:szCs w:val="22"/>
              </w:rPr>
            </w:pPr>
            <w:r w:rsidRPr="00CD7660">
              <w:rPr>
                <w:rFonts w:ascii="Arial" w:hAnsi="Arial" w:cs="Arial"/>
                <w:sz w:val="22"/>
                <w:szCs w:val="22"/>
              </w:rPr>
              <w:t>3(2-1</w:t>
            </w:r>
            <w:r w:rsidR="006A1BF4" w:rsidRPr="00CD7660">
              <w:rPr>
                <w:rFonts w:ascii="Arial" w:hAnsi="Arial" w:cs="Arial"/>
                <w:sz w:val="22"/>
                <w:szCs w:val="22"/>
              </w:rPr>
              <w:t>)</w:t>
            </w:r>
          </w:p>
        </w:tc>
      </w:tr>
      <w:tr w:rsidR="00877BF2" w:rsidRPr="00CD7660" w14:paraId="19542505" w14:textId="77777777" w:rsidTr="00FB22D9">
        <w:trPr>
          <w:trHeight w:val="328"/>
        </w:trPr>
        <w:tc>
          <w:tcPr>
            <w:tcW w:w="1131" w:type="dxa"/>
            <w:tcBorders>
              <w:top w:val="single" w:sz="2" w:space="0" w:color="auto"/>
              <w:left w:val="single" w:sz="2" w:space="0" w:color="auto"/>
              <w:bottom w:val="single" w:sz="2" w:space="0" w:color="auto"/>
              <w:right w:val="single" w:sz="2" w:space="0" w:color="auto"/>
            </w:tcBorders>
            <w:vAlign w:val="center"/>
          </w:tcPr>
          <w:p w14:paraId="29D3D9A1"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Lecture</w:t>
            </w:r>
          </w:p>
        </w:tc>
        <w:tc>
          <w:tcPr>
            <w:tcW w:w="8505" w:type="dxa"/>
            <w:gridSpan w:val="4"/>
            <w:tcBorders>
              <w:top w:val="single" w:sz="2" w:space="0" w:color="auto"/>
              <w:left w:val="single" w:sz="2" w:space="0" w:color="auto"/>
              <w:bottom w:val="single" w:sz="2" w:space="0" w:color="auto"/>
              <w:right w:val="single" w:sz="2" w:space="0" w:color="auto"/>
            </w:tcBorders>
            <w:vAlign w:val="center"/>
          </w:tcPr>
          <w:p w14:paraId="3F50C9A2" w14:textId="77777777" w:rsidR="002036A3" w:rsidRPr="00CD7660" w:rsidRDefault="00493C90" w:rsidP="00877BF2">
            <w:pPr>
              <w:rPr>
                <w:rFonts w:ascii="Arial" w:hAnsi="Arial" w:cs="Arial"/>
                <w:sz w:val="22"/>
                <w:szCs w:val="22"/>
              </w:rPr>
            </w:pPr>
            <w:r w:rsidRPr="00CD7660">
              <w:rPr>
                <w:rFonts w:ascii="Arial" w:hAnsi="Arial" w:cs="Arial"/>
                <w:color w:val="FF0000"/>
                <w:sz w:val="22"/>
                <w:szCs w:val="22"/>
              </w:rPr>
              <w:t>As per time table of College</w:t>
            </w:r>
          </w:p>
        </w:tc>
      </w:tr>
      <w:tr w:rsidR="009D3822" w:rsidRPr="00CD7660" w14:paraId="0C4F18D6" w14:textId="77777777" w:rsidTr="00FB22D9">
        <w:trPr>
          <w:trHeight w:hRule="exact" w:val="269"/>
        </w:trPr>
        <w:tc>
          <w:tcPr>
            <w:tcW w:w="9636" w:type="dxa"/>
            <w:gridSpan w:val="5"/>
            <w:tcBorders>
              <w:top w:val="single" w:sz="2" w:space="0" w:color="auto"/>
              <w:left w:val="single" w:sz="2" w:space="0" w:color="auto"/>
              <w:bottom w:val="single" w:sz="2" w:space="0" w:color="auto"/>
              <w:right w:val="single" w:sz="2" w:space="0" w:color="auto"/>
            </w:tcBorders>
            <w:vAlign w:val="center"/>
          </w:tcPr>
          <w:p w14:paraId="4C1CEA23"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Course Objective:</w:t>
            </w:r>
          </w:p>
        </w:tc>
      </w:tr>
      <w:tr w:rsidR="009D3822" w:rsidRPr="00CD7660" w14:paraId="736BCF9D" w14:textId="77777777" w:rsidTr="00FB22D9">
        <w:trPr>
          <w:trHeight w:val="964"/>
        </w:trPr>
        <w:tc>
          <w:tcPr>
            <w:tcW w:w="9636" w:type="dxa"/>
            <w:gridSpan w:val="5"/>
            <w:tcBorders>
              <w:top w:val="single" w:sz="2" w:space="0" w:color="auto"/>
              <w:left w:val="single" w:sz="2" w:space="0" w:color="auto"/>
              <w:bottom w:val="nil"/>
              <w:right w:val="single" w:sz="2" w:space="0" w:color="auto"/>
            </w:tcBorders>
            <w:vAlign w:val="center"/>
          </w:tcPr>
          <w:p w14:paraId="50E4C524" w14:textId="620345FF" w:rsidR="009D3822" w:rsidRPr="0036313D" w:rsidRDefault="0036313D" w:rsidP="0036313D">
            <w:pPr>
              <w:jc w:val="both"/>
            </w:pPr>
            <w:r>
              <w:t xml:space="preserve">The basic purpose of this course is to meet the present-day challenges in the field of applied entomology especially in a developing and agro-based country like Pakistan. The content of this course at a glance reveal its value and applicability to increase plant protection efforts across Pakistan. The basic and foremost objective of this course is to make students aware of the applications of entomology to understand the economic losses and benefits </w:t>
            </w:r>
            <w:r>
              <w:t>of</w:t>
            </w:r>
            <w:r>
              <w:t xml:space="preserve"> insects.</w:t>
            </w:r>
          </w:p>
        </w:tc>
      </w:tr>
      <w:tr w:rsidR="00F4027D" w:rsidRPr="00CD7660" w14:paraId="273D621F" w14:textId="77777777" w:rsidTr="00FB22D9">
        <w:trPr>
          <w:cantSplit/>
          <w:trHeight w:val="1170"/>
        </w:trPr>
        <w:tc>
          <w:tcPr>
            <w:tcW w:w="9636" w:type="dxa"/>
            <w:gridSpan w:val="5"/>
            <w:tcBorders>
              <w:top w:val="nil"/>
              <w:left w:val="single" w:sz="2" w:space="0" w:color="auto"/>
              <w:right w:val="single" w:sz="2" w:space="0" w:color="auto"/>
            </w:tcBorders>
          </w:tcPr>
          <w:p w14:paraId="0A08BC90" w14:textId="77777777" w:rsidR="00F4027D" w:rsidRPr="00CD7660" w:rsidRDefault="00F4027D" w:rsidP="00877BF2">
            <w:pPr>
              <w:ind w:left="71"/>
              <w:rPr>
                <w:rFonts w:ascii="Arial" w:hAnsi="Arial" w:cs="Arial"/>
                <w:b/>
                <w:bCs/>
                <w:sz w:val="22"/>
                <w:szCs w:val="22"/>
              </w:rPr>
            </w:pPr>
            <w:r w:rsidRPr="00CD7660">
              <w:rPr>
                <w:rFonts w:ascii="Arial" w:hAnsi="Arial" w:cs="Arial"/>
                <w:b/>
                <w:bCs/>
                <w:sz w:val="22"/>
                <w:szCs w:val="22"/>
              </w:rPr>
              <w:t>Course Outcomes:</w:t>
            </w:r>
          </w:p>
          <w:p w14:paraId="0C36A3FA" w14:textId="4EE36F6A" w:rsidR="00F4027D" w:rsidRPr="00CD7660" w:rsidRDefault="0036313D" w:rsidP="0036313D">
            <w:pPr>
              <w:ind w:left="71"/>
              <w:jc w:val="both"/>
              <w:rPr>
                <w:rFonts w:ascii="Arial" w:hAnsi="Arial" w:cs="Arial"/>
                <w:sz w:val="22"/>
                <w:szCs w:val="22"/>
              </w:rPr>
            </w:pPr>
            <w:r>
              <w:t>The practical portion is planned to direct students towards c</w:t>
            </w:r>
            <w:r w:rsidRPr="00F4024D">
              <w:t>ollection</w:t>
            </w:r>
            <w:r>
              <w:t>,</w:t>
            </w:r>
            <w:r w:rsidRPr="00F4024D">
              <w:t xml:space="preserve"> </w:t>
            </w:r>
            <w:r>
              <w:t xml:space="preserve">identification and mode of damage of insect pests of </w:t>
            </w:r>
            <w:r w:rsidRPr="00F4024D">
              <w:t>crops, fruits</w:t>
            </w:r>
            <w:r>
              <w:t>,</w:t>
            </w:r>
            <w:r w:rsidRPr="00F4024D">
              <w:t xml:space="preserve"> vegetables</w:t>
            </w:r>
            <w:r>
              <w:t>, stored grains and household. The use of i</w:t>
            </w:r>
            <w:r w:rsidRPr="00F4024D">
              <w:t>nsecticide</w:t>
            </w:r>
            <w:r>
              <w:t>s</w:t>
            </w:r>
            <w:r w:rsidRPr="00F4024D">
              <w:t xml:space="preserve">, </w:t>
            </w:r>
            <w:r>
              <w:t xml:space="preserve">different </w:t>
            </w:r>
            <w:r w:rsidRPr="00F4024D">
              <w:t>formulation</w:t>
            </w:r>
            <w:r>
              <w:t>s and their computation and application equipment will be the part of practical.</w:t>
            </w:r>
          </w:p>
        </w:tc>
      </w:tr>
      <w:tr w:rsidR="009D3822" w:rsidRPr="00CD7660" w14:paraId="46959A58" w14:textId="77777777" w:rsidTr="00FB22D9">
        <w:trPr>
          <w:trHeight w:hRule="exact" w:val="303"/>
        </w:trPr>
        <w:tc>
          <w:tcPr>
            <w:tcW w:w="9636" w:type="dxa"/>
            <w:gridSpan w:val="5"/>
            <w:tcBorders>
              <w:top w:val="single" w:sz="2" w:space="0" w:color="auto"/>
              <w:left w:val="single" w:sz="2" w:space="0" w:color="auto"/>
              <w:bottom w:val="nil"/>
              <w:right w:val="single" w:sz="2" w:space="0" w:color="auto"/>
            </w:tcBorders>
            <w:vAlign w:val="center"/>
          </w:tcPr>
          <w:p w14:paraId="78EA10DB"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Methods of Teaching</w:t>
            </w:r>
          </w:p>
        </w:tc>
      </w:tr>
      <w:tr w:rsidR="009D3822" w:rsidRPr="00CD7660" w14:paraId="73D36EC0" w14:textId="77777777" w:rsidTr="00FB22D9">
        <w:trPr>
          <w:trHeight w:hRule="exact" w:val="1671"/>
        </w:trPr>
        <w:tc>
          <w:tcPr>
            <w:tcW w:w="9636" w:type="dxa"/>
            <w:gridSpan w:val="5"/>
            <w:tcBorders>
              <w:top w:val="nil"/>
              <w:left w:val="single" w:sz="2" w:space="0" w:color="auto"/>
              <w:bottom w:val="single" w:sz="2" w:space="0" w:color="auto"/>
              <w:right w:val="single" w:sz="2" w:space="0" w:color="auto"/>
            </w:tcBorders>
            <w:vAlign w:val="center"/>
          </w:tcPr>
          <w:p w14:paraId="744EF450" w14:textId="7A79FEF7"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EE30D0" w:rsidRPr="00CD7660">
              <w:rPr>
                <w:rFonts w:ascii="Arial" w:hAnsi="Arial" w:cs="Arial"/>
                <w:sz w:val="22"/>
                <w:szCs w:val="22"/>
              </w:rPr>
              <w:t>Audiovisual lectures</w:t>
            </w:r>
          </w:p>
          <w:p w14:paraId="13FF92CF" w14:textId="353746B6"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EE30D0" w:rsidRPr="00CD7660">
              <w:rPr>
                <w:rFonts w:ascii="Arial" w:hAnsi="Arial" w:cs="Arial"/>
                <w:sz w:val="22"/>
                <w:szCs w:val="22"/>
              </w:rPr>
              <w:t>Assigned readings</w:t>
            </w:r>
          </w:p>
          <w:p w14:paraId="4EAFB87C" w14:textId="09399B02"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EE30D0" w:rsidRPr="00CD7660">
              <w:rPr>
                <w:rFonts w:ascii="Arial" w:hAnsi="Arial" w:cs="Arial"/>
                <w:sz w:val="22"/>
                <w:szCs w:val="22"/>
              </w:rPr>
              <w:t>Group activities &amp; Discussion (Analytical and critical thinking)</w:t>
            </w:r>
          </w:p>
          <w:p w14:paraId="46454A1C" w14:textId="708635AE"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t>Web-assisted instruction</w:t>
            </w:r>
          </w:p>
          <w:p w14:paraId="6B38DE93" w14:textId="77777777" w:rsidR="006D1691" w:rsidRPr="00CD7660" w:rsidRDefault="009D3822" w:rsidP="00877BF2">
            <w:pPr>
              <w:tabs>
                <w:tab w:val="left" w:pos="828"/>
              </w:tabs>
              <w:spacing w:before="36"/>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DF165A">
              <w:rPr>
                <w:rFonts w:ascii="Arial" w:hAnsi="Arial" w:cs="Arial"/>
                <w:sz w:val="22"/>
                <w:szCs w:val="22"/>
              </w:rPr>
              <w:t>S</w:t>
            </w:r>
            <w:r w:rsidR="006D1691" w:rsidRPr="00CD7660">
              <w:rPr>
                <w:rFonts w:ascii="Arial" w:hAnsi="Arial" w:cs="Arial"/>
                <w:sz w:val="22"/>
                <w:szCs w:val="22"/>
              </w:rPr>
              <w:t>tudent Questions Encouraged</w:t>
            </w:r>
          </w:p>
          <w:p w14:paraId="7FBF9566" w14:textId="77777777" w:rsidR="00C50E4F" w:rsidRPr="00CD7660" w:rsidRDefault="00C50E4F" w:rsidP="00877BF2">
            <w:pPr>
              <w:tabs>
                <w:tab w:val="left" w:pos="828"/>
              </w:tabs>
              <w:spacing w:before="36"/>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t xml:space="preserve">Well moral and educational ethics </w:t>
            </w:r>
            <w:r w:rsidR="001B212D" w:rsidRPr="00CD7660">
              <w:rPr>
                <w:rFonts w:ascii="Arial" w:hAnsi="Arial" w:cs="Arial"/>
                <w:sz w:val="22"/>
                <w:szCs w:val="22"/>
              </w:rPr>
              <w:t>during the</w:t>
            </w:r>
            <w:r w:rsidRPr="00CD7660">
              <w:rPr>
                <w:rFonts w:ascii="Arial" w:hAnsi="Arial" w:cs="Arial"/>
                <w:sz w:val="22"/>
                <w:szCs w:val="22"/>
              </w:rPr>
              <w:t xml:space="preserve"> class</w:t>
            </w:r>
          </w:p>
        </w:tc>
      </w:tr>
      <w:tr w:rsidR="00877BF2" w:rsidRPr="00CD7660" w14:paraId="5833D0D0" w14:textId="77777777" w:rsidTr="00FB22D9">
        <w:trPr>
          <w:cantSplit/>
          <w:trHeight w:hRule="exact" w:val="275"/>
        </w:trPr>
        <w:tc>
          <w:tcPr>
            <w:tcW w:w="1131" w:type="dxa"/>
            <w:vMerge w:val="restart"/>
            <w:tcBorders>
              <w:top w:val="single" w:sz="2" w:space="0" w:color="auto"/>
              <w:left w:val="single" w:sz="2" w:space="0" w:color="auto"/>
              <w:bottom w:val="nil"/>
              <w:right w:val="single" w:sz="2" w:space="0" w:color="auto"/>
            </w:tcBorders>
          </w:tcPr>
          <w:p w14:paraId="114CAFF8" w14:textId="77777777" w:rsidR="007730BF" w:rsidRPr="00CD7660" w:rsidRDefault="007730BF" w:rsidP="00877BF2">
            <w:pPr>
              <w:ind w:left="71"/>
              <w:rPr>
                <w:rFonts w:ascii="Arial" w:hAnsi="Arial" w:cs="Arial"/>
                <w:b/>
                <w:bCs/>
                <w:sz w:val="22"/>
                <w:szCs w:val="22"/>
              </w:rPr>
            </w:pPr>
            <w:r w:rsidRPr="00CD7660">
              <w:rPr>
                <w:rFonts w:ascii="Arial" w:hAnsi="Arial" w:cs="Arial"/>
                <w:b/>
                <w:bCs/>
                <w:sz w:val="22"/>
                <w:szCs w:val="22"/>
              </w:rPr>
              <w:t>Resource</w:t>
            </w:r>
          </w:p>
          <w:p w14:paraId="46076614" w14:textId="77777777" w:rsidR="007730BF" w:rsidRPr="00CD7660" w:rsidRDefault="007730BF" w:rsidP="00877BF2">
            <w:pPr>
              <w:spacing w:after="468"/>
              <w:ind w:left="71"/>
              <w:rPr>
                <w:rFonts w:ascii="Arial" w:hAnsi="Arial" w:cs="Arial"/>
                <w:b/>
                <w:bCs/>
                <w:sz w:val="22"/>
                <w:szCs w:val="22"/>
              </w:rPr>
            </w:pPr>
            <w:r w:rsidRPr="00CD7660">
              <w:rPr>
                <w:rFonts w:ascii="Arial" w:hAnsi="Arial" w:cs="Arial"/>
                <w:b/>
                <w:bCs/>
                <w:sz w:val="22"/>
                <w:szCs w:val="22"/>
              </w:rPr>
              <w:t>Material</w:t>
            </w:r>
          </w:p>
        </w:tc>
        <w:tc>
          <w:tcPr>
            <w:tcW w:w="8505" w:type="dxa"/>
            <w:gridSpan w:val="4"/>
            <w:tcBorders>
              <w:top w:val="single" w:sz="2" w:space="0" w:color="auto"/>
              <w:left w:val="single" w:sz="2" w:space="0" w:color="auto"/>
              <w:bottom w:val="single" w:sz="2" w:space="0" w:color="auto"/>
              <w:right w:val="single" w:sz="2" w:space="0" w:color="auto"/>
            </w:tcBorders>
            <w:vAlign w:val="bottom"/>
          </w:tcPr>
          <w:p w14:paraId="24E3F4D2" w14:textId="54413819" w:rsidR="007730BF" w:rsidRPr="00CD7660" w:rsidRDefault="007730BF" w:rsidP="00CA3F3A">
            <w:pPr>
              <w:jc w:val="center"/>
              <w:rPr>
                <w:rFonts w:ascii="Arial" w:hAnsi="Arial" w:cs="Arial"/>
                <w:sz w:val="22"/>
                <w:szCs w:val="22"/>
              </w:rPr>
            </w:pPr>
            <w:r w:rsidRPr="00CD7660">
              <w:rPr>
                <w:rFonts w:ascii="Arial" w:hAnsi="Arial" w:cs="Arial"/>
                <w:sz w:val="22"/>
                <w:szCs w:val="22"/>
              </w:rPr>
              <w:t>Books Prescribed:</w:t>
            </w:r>
          </w:p>
        </w:tc>
      </w:tr>
      <w:tr w:rsidR="00877BF2" w:rsidRPr="00114CE2" w14:paraId="562BD523" w14:textId="77777777" w:rsidTr="00FB22D9">
        <w:trPr>
          <w:cantSplit/>
          <w:trHeight w:val="2665"/>
        </w:trPr>
        <w:tc>
          <w:tcPr>
            <w:tcW w:w="1131" w:type="dxa"/>
            <w:vMerge/>
            <w:tcBorders>
              <w:top w:val="single" w:sz="2" w:space="0" w:color="auto"/>
              <w:left w:val="single" w:sz="2" w:space="0" w:color="auto"/>
              <w:bottom w:val="nil"/>
              <w:right w:val="single" w:sz="2" w:space="0" w:color="auto"/>
            </w:tcBorders>
          </w:tcPr>
          <w:p w14:paraId="56DEA210" w14:textId="77777777" w:rsidR="007730BF" w:rsidRPr="00CD7660" w:rsidRDefault="007730BF" w:rsidP="00877BF2">
            <w:pPr>
              <w:ind w:left="71"/>
              <w:rPr>
                <w:rFonts w:ascii="Arial" w:hAnsi="Arial" w:cs="Arial"/>
                <w:b/>
                <w:bCs/>
                <w:sz w:val="22"/>
                <w:szCs w:val="22"/>
              </w:rPr>
            </w:pPr>
          </w:p>
        </w:tc>
        <w:tc>
          <w:tcPr>
            <w:tcW w:w="8505" w:type="dxa"/>
            <w:gridSpan w:val="4"/>
            <w:tcBorders>
              <w:top w:val="single" w:sz="2" w:space="0" w:color="auto"/>
              <w:left w:val="single" w:sz="2" w:space="0" w:color="auto"/>
              <w:bottom w:val="single" w:sz="2" w:space="0" w:color="auto"/>
              <w:right w:val="single" w:sz="2" w:space="0" w:color="auto"/>
            </w:tcBorders>
            <w:vAlign w:val="bottom"/>
          </w:tcPr>
          <w:p w14:paraId="745311C4" w14:textId="77777777" w:rsidR="00FB22D9" w:rsidRPr="003C0F02" w:rsidRDefault="00FB22D9" w:rsidP="00FB22D9">
            <w:pPr>
              <w:pStyle w:val="ListParagraph"/>
              <w:numPr>
                <w:ilvl w:val="0"/>
                <w:numId w:val="13"/>
              </w:numPr>
              <w:ind w:left="279" w:hanging="218"/>
            </w:pPr>
            <w:r w:rsidRPr="003C0F02">
              <w:t>Saleem, M. A., H. A. Shah, 2010. Applied entomology A Pakistan perspective. 3</w:t>
            </w:r>
            <w:r w:rsidRPr="00FA4AB3">
              <w:rPr>
                <w:vertAlign w:val="superscript"/>
              </w:rPr>
              <w:t>rd</w:t>
            </w:r>
            <w:r w:rsidRPr="003C0F02">
              <w:t xml:space="preserve"> edition. Pak Book Empire, Lahore. ISBN 978-969-8238-19-3.</w:t>
            </w:r>
          </w:p>
          <w:p w14:paraId="31DD7BB3" w14:textId="77777777" w:rsidR="00FB22D9" w:rsidRPr="003C0F02" w:rsidRDefault="00FB22D9" w:rsidP="00FB22D9">
            <w:pPr>
              <w:pStyle w:val="ListParagraph"/>
              <w:numPr>
                <w:ilvl w:val="0"/>
                <w:numId w:val="13"/>
              </w:numPr>
              <w:ind w:left="279" w:hanging="218"/>
            </w:pPr>
            <w:r w:rsidRPr="003C0F02">
              <w:t>Atwal, A.S., 2005. Agricultural Pests of Southeast Asia and their Management. Kalyani Publishers, Ludhiana.</w:t>
            </w:r>
          </w:p>
          <w:p w14:paraId="18DF404C" w14:textId="77777777" w:rsidR="00FB22D9" w:rsidRPr="003C0F02" w:rsidRDefault="00FB22D9" w:rsidP="00FB22D9">
            <w:pPr>
              <w:pStyle w:val="ListParagraph"/>
              <w:numPr>
                <w:ilvl w:val="0"/>
                <w:numId w:val="13"/>
              </w:numPr>
              <w:ind w:left="279" w:hanging="218"/>
            </w:pPr>
            <w:r w:rsidRPr="003C0F02">
              <w:t>Pedigo, L.P., 2002. Entomology and Pest Management 4</w:t>
            </w:r>
            <w:r w:rsidRPr="00FA4AB3">
              <w:rPr>
                <w:vertAlign w:val="superscript"/>
              </w:rPr>
              <w:t>th</w:t>
            </w:r>
            <w:r w:rsidRPr="003C0F02">
              <w:t xml:space="preserve"> ed. Prentice and Hall Intl. Limited, London.</w:t>
            </w:r>
          </w:p>
          <w:p w14:paraId="47B254E9" w14:textId="77777777" w:rsidR="00FB22D9" w:rsidRPr="003C0F02" w:rsidRDefault="00FB22D9" w:rsidP="00FB22D9">
            <w:pPr>
              <w:pStyle w:val="ListParagraph"/>
              <w:numPr>
                <w:ilvl w:val="0"/>
                <w:numId w:val="13"/>
              </w:numPr>
              <w:ind w:left="279" w:hanging="218"/>
            </w:pPr>
            <w:r w:rsidRPr="003C0F02">
              <w:t>Shah, H.A. and M.A. Saleem, 2002, Applied Entomology, 2</w:t>
            </w:r>
            <w:r w:rsidRPr="00FA4AB3">
              <w:rPr>
                <w:vertAlign w:val="superscript"/>
              </w:rPr>
              <w:t>nd</w:t>
            </w:r>
            <w:r w:rsidRPr="003C0F02">
              <w:t xml:space="preserve"> ed. Izhar Sons Printers, Lahore.</w:t>
            </w:r>
          </w:p>
          <w:p w14:paraId="1F705C6B" w14:textId="77777777" w:rsidR="00FB22D9" w:rsidRPr="003C0F02" w:rsidRDefault="00FB22D9" w:rsidP="00FB22D9">
            <w:pPr>
              <w:pStyle w:val="ListParagraph"/>
              <w:numPr>
                <w:ilvl w:val="0"/>
                <w:numId w:val="13"/>
              </w:numPr>
              <w:ind w:left="279" w:hanging="218"/>
            </w:pPr>
            <w:r w:rsidRPr="003C0F02">
              <w:t>Hashmi, A. A., 1994. Insect Pest Management. Vols. I, II, III. Pak. Agri. Res. Council, Islamabad.</w:t>
            </w:r>
          </w:p>
          <w:p w14:paraId="34962C52" w14:textId="77777777" w:rsidR="00FB22D9" w:rsidRPr="003C0F02" w:rsidRDefault="00FB22D9" w:rsidP="00FB22D9">
            <w:pPr>
              <w:pStyle w:val="ListParagraph"/>
              <w:numPr>
                <w:ilvl w:val="0"/>
                <w:numId w:val="13"/>
              </w:numPr>
              <w:ind w:left="279" w:hanging="218"/>
            </w:pPr>
            <w:r w:rsidRPr="003C0F02">
              <w:t>Mathews, G. A., 1992. Pesticide Application Methods, 2</w:t>
            </w:r>
            <w:r w:rsidRPr="00FA4AB3">
              <w:rPr>
                <w:vertAlign w:val="superscript"/>
              </w:rPr>
              <w:t>nd</w:t>
            </w:r>
            <w:r w:rsidRPr="003C0F02">
              <w:t xml:space="preserve"> Ed. John Wiley &amp; Sons, Inc. N. Y. </w:t>
            </w:r>
          </w:p>
          <w:p w14:paraId="002F0927" w14:textId="77777777" w:rsidR="00FB22D9" w:rsidRPr="003C0F02" w:rsidRDefault="00FB22D9" w:rsidP="00FB22D9">
            <w:pPr>
              <w:pStyle w:val="ListParagraph"/>
              <w:numPr>
                <w:ilvl w:val="0"/>
                <w:numId w:val="13"/>
              </w:numPr>
              <w:ind w:left="279" w:hanging="218"/>
            </w:pPr>
            <w:r w:rsidRPr="003C0F02">
              <w:t>Saha, L. R., 1990. Hand book of Plant Protection. Kalyani Publishers, New Delhi.</w:t>
            </w:r>
          </w:p>
          <w:p w14:paraId="277EDBF6" w14:textId="77777777" w:rsidR="00FB22D9" w:rsidRPr="003C0F02" w:rsidRDefault="00FB22D9" w:rsidP="00FB22D9">
            <w:pPr>
              <w:pStyle w:val="ListParagraph"/>
              <w:numPr>
                <w:ilvl w:val="0"/>
                <w:numId w:val="13"/>
              </w:numPr>
              <w:ind w:left="279" w:hanging="218"/>
            </w:pPr>
            <w:r w:rsidRPr="003C0F02">
              <w:t>Pfadt, E. R., 1985. Fundamentals of Applied Entomology, 4</w:t>
            </w:r>
            <w:r w:rsidRPr="00FA4AB3">
              <w:rPr>
                <w:vertAlign w:val="superscript"/>
              </w:rPr>
              <w:t>th</w:t>
            </w:r>
            <w:r w:rsidRPr="003C0F02">
              <w:t xml:space="preserve"> Ed. The Macmillan Co., N. Y.</w:t>
            </w:r>
          </w:p>
          <w:p w14:paraId="2ABE0A2A" w14:textId="77777777" w:rsidR="00FB22D9" w:rsidRDefault="00FB22D9" w:rsidP="00FB22D9">
            <w:pPr>
              <w:pStyle w:val="ListParagraph"/>
              <w:numPr>
                <w:ilvl w:val="0"/>
                <w:numId w:val="13"/>
              </w:numPr>
              <w:ind w:left="279" w:hanging="218"/>
            </w:pPr>
            <w:r w:rsidRPr="003C0F02">
              <w:t>Ahmad, I.1970. Hashriat “Insects” National Book Foundation, Lahore.</w:t>
            </w:r>
          </w:p>
          <w:p w14:paraId="6813B34D" w14:textId="2DB242EB" w:rsidR="00FB22D9" w:rsidRPr="003C0F02" w:rsidRDefault="00FB22D9" w:rsidP="00FB22D9">
            <w:pPr>
              <w:pStyle w:val="ListParagraph"/>
              <w:numPr>
                <w:ilvl w:val="0"/>
                <w:numId w:val="13"/>
              </w:numPr>
              <w:ind w:left="279" w:hanging="218"/>
            </w:pPr>
            <w:r w:rsidRPr="003C0F02">
              <w:t>Richards, O.W. and R.G. Davies, 1984. Imm’s General Text-book of Entomology, Vol. I and II, 10</w:t>
            </w:r>
            <w:r w:rsidRPr="00FB22D9">
              <w:rPr>
                <w:vertAlign w:val="superscript"/>
              </w:rPr>
              <w:t>th</w:t>
            </w:r>
            <w:r w:rsidRPr="003C0F02">
              <w:t xml:space="preserve"> ed. Chapman &amp; Hall, London, N.Y.</w:t>
            </w:r>
          </w:p>
          <w:p w14:paraId="56D26C9C" w14:textId="77777777" w:rsidR="00FB22D9" w:rsidRPr="003C0F02" w:rsidRDefault="00FB22D9" w:rsidP="00FB22D9">
            <w:pPr>
              <w:pStyle w:val="ListParagraph"/>
              <w:numPr>
                <w:ilvl w:val="0"/>
                <w:numId w:val="13"/>
              </w:numPr>
              <w:ind w:left="279" w:hanging="218"/>
            </w:pPr>
            <w:r w:rsidRPr="003C0F02">
              <w:t>Elzinga, R.T. 2003. Fundamentals of Entomology. Prentice Hall. ISBN 0130480304.</w:t>
            </w:r>
          </w:p>
          <w:p w14:paraId="7151475E" w14:textId="29A156B3" w:rsidR="00877AA4" w:rsidRPr="00FB22D9" w:rsidRDefault="00FB22D9" w:rsidP="00FB22D9">
            <w:pPr>
              <w:pStyle w:val="ListParagraph"/>
              <w:numPr>
                <w:ilvl w:val="0"/>
                <w:numId w:val="13"/>
              </w:numPr>
              <w:ind w:left="279" w:hanging="218"/>
            </w:pPr>
            <w:r w:rsidRPr="003C0F02">
              <w:t>Jhonson, N.F., Triplehorn, C.A. Borror and Delong’s. 2004. Introduction to the study of Insects. Brooks Cole. 7</w:t>
            </w:r>
            <w:r w:rsidRPr="00FA4AB3">
              <w:rPr>
                <w:vertAlign w:val="superscript"/>
              </w:rPr>
              <w:t>th</w:t>
            </w:r>
            <w:r w:rsidRPr="003C0F02">
              <w:t xml:space="preserve"> Ed.</w:t>
            </w:r>
          </w:p>
        </w:tc>
      </w:tr>
      <w:tr w:rsidR="00877BF2" w:rsidRPr="00CD7660" w14:paraId="2AC0D0DC" w14:textId="77777777" w:rsidTr="00FB22D9">
        <w:trPr>
          <w:trHeight w:val="113"/>
        </w:trPr>
        <w:tc>
          <w:tcPr>
            <w:tcW w:w="1131" w:type="dxa"/>
            <w:vMerge/>
            <w:tcBorders>
              <w:top w:val="nil"/>
              <w:left w:val="single" w:sz="2" w:space="0" w:color="auto"/>
              <w:bottom w:val="nil"/>
              <w:right w:val="single" w:sz="2" w:space="0" w:color="auto"/>
            </w:tcBorders>
          </w:tcPr>
          <w:p w14:paraId="6A9C8072" w14:textId="77777777" w:rsidR="00EA4C70" w:rsidRPr="00CD7660" w:rsidRDefault="00EA4C70" w:rsidP="00877BF2">
            <w:pPr>
              <w:rPr>
                <w:rFonts w:ascii="Arial" w:hAnsi="Arial" w:cs="Arial"/>
                <w:sz w:val="22"/>
                <w:szCs w:val="22"/>
              </w:rPr>
            </w:pPr>
          </w:p>
        </w:tc>
        <w:tc>
          <w:tcPr>
            <w:tcW w:w="5179" w:type="dxa"/>
            <w:tcBorders>
              <w:top w:val="single" w:sz="2" w:space="0" w:color="auto"/>
              <w:left w:val="single" w:sz="2" w:space="0" w:color="auto"/>
              <w:bottom w:val="single" w:sz="2" w:space="0" w:color="auto"/>
              <w:right w:val="single" w:sz="2" w:space="0" w:color="auto"/>
            </w:tcBorders>
            <w:vAlign w:val="center"/>
          </w:tcPr>
          <w:p w14:paraId="28ADE14F" w14:textId="49495D6D" w:rsidR="00EA4C70" w:rsidRPr="00AA667F" w:rsidRDefault="00EA4C70" w:rsidP="007A6D7F">
            <w:pPr>
              <w:rPr>
                <w:rFonts w:ascii="Arial" w:hAnsi="Arial" w:cs="Arial"/>
                <w:sz w:val="20"/>
                <w:szCs w:val="20"/>
              </w:rPr>
            </w:pPr>
            <w:r w:rsidRPr="00AA667F">
              <w:rPr>
                <w:rFonts w:ascii="Arial" w:hAnsi="Arial" w:cs="Arial"/>
                <w:sz w:val="20"/>
                <w:szCs w:val="20"/>
              </w:rPr>
              <w:t>2.Reference</w:t>
            </w:r>
            <w:r w:rsidR="00727CF7" w:rsidRPr="00AA667F">
              <w:rPr>
                <w:rFonts w:ascii="Arial" w:hAnsi="Arial" w:cs="Arial"/>
                <w:sz w:val="20"/>
                <w:szCs w:val="20"/>
              </w:rPr>
              <w:t xml:space="preserve"> Book</w:t>
            </w:r>
            <w:r w:rsidR="00FE348B" w:rsidRPr="00AA667F">
              <w:rPr>
                <w:rFonts w:ascii="Arial" w:hAnsi="Arial" w:cs="Arial"/>
                <w:sz w:val="20"/>
                <w:szCs w:val="20"/>
              </w:rPr>
              <w:t xml:space="preserve"> </w:t>
            </w:r>
          </w:p>
        </w:tc>
        <w:tc>
          <w:tcPr>
            <w:tcW w:w="3326" w:type="dxa"/>
            <w:gridSpan w:val="3"/>
            <w:tcBorders>
              <w:top w:val="single" w:sz="2" w:space="0" w:color="auto"/>
              <w:left w:val="single" w:sz="2" w:space="0" w:color="auto"/>
              <w:bottom w:val="single" w:sz="2" w:space="0" w:color="auto"/>
              <w:right w:val="single" w:sz="2" w:space="0" w:color="auto"/>
            </w:tcBorders>
            <w:vAlign w:val="center"/>
          </w:tcPr>
          <w:p w14:paraId="49891393" w14:textId="012FE53D" w:rsidR="00EA4C70" w:rsidRPr="00AA667F" w:rsidRDefault="00EA4C70" w:rsidP="007A6D7F">
            <w:pPr>
              <w:rPr>
                <w:rFonts w:ascii="Arial" w:hAnsi="Arial" w:cs="Arial"/>
                <w:sz w:val="20"/>
                <w:szCs w:val="20"/>
              </w:rPr>
            </w:pPr>
            <w:r w:rsidRPr="00AA667F">
              <w:rPr>
                <w:rFonts w:ascii="Arial" w:hAnsi="Arial" w:cs="Arial"/>
                <w:sz w:val="20"/>
                <w:szCs w:val="20"/>
              </w:rPr>
              <w:t>3.Research</w:t>
            </w:r>
            <w:r w:rsidR="00A552E7" w:rsidRPr="00AA667F">
              <w:rPr>
                <w:rFonts w:ascii="Arial" w:hAnsi="Arial" w:cs="Arial"/>
                <w:sz w:val="20"/>
                <w:szCs w:val="20"/>
              </w:rPr>
              <w:t xml:space="preserve"> papers</w:t>
            </w:r>
          </w:p>
        </w:tc>
      </w:tr>
      <w:tr w:rsidR="00877BF2" w:rsidRPr="00CD7660" w14:paraId="62F6ECA4" w14:textId="77777777" w:rsidTr="00FB22D9">
        <w:trPr>
          <w:trHeight w:val="113"/>
        </w:trPr>
        <w:tc>
          <w:tcPr>
            <w:tcW w:w="1131" w:type="dxa"/>
            <w:vMerge/>
            <w:tcBorders>
              <w:top w:val="nil"/>
              <w:left w:val="single" w:sz="2" w:space="0" w:color="auto"/>
              <w:bottom w:val="nil"/>
              <w:right w:val="single" w:sz="2" w:space="0" w:color="auto"/>
            </w:tcBorders>
          </w:tcPr>
          <w:p w14:paraId="42195553" w14:textId="77777777" w:rsidR="0061230B" w:rsidRPr="00CD7660" w:rsidRDefault="0061230B" w:rsidP="00877BF2">
            <w:pPr>
              <w:rPr>
                <w:rFonts w:ascii="Arial" w:hAnsi="Arial" w:cs="Arial"/>
                <w:sz w:val="22"/>
                <w:szCs w:val="22"/>
              </w:rPr>
            </w:pPr>
          </w:p>
        </w:tc>
        <w:tc>
          <w:tcPr>
            <w:tcW w:w="5179" w:type="dxa"/>
            <w:tcBorders>
              <w:top w:val="single" w:sz="2" w:space="0" w:color="auto"/>
              <w:left w:val="single" w:sz="2" w:space="0" w:color="auto"/>
              <w:bottom w:val="single" w:sz="2" w:space="0" w:color="auto"/>
              <w:right w:val="single" w:sz="2" w:space="0" w:color="auto"/>
            </w:tcBorders>
            <w:vAlign w:val="center"/>
          </w:tcPr>
          <w:p w14:paraId="60EB1CFA" w14:textId="77777777" w:rsidR="0061230B" w:rsidRPr="00AA667F" w:rsidRDefault="00877AA4" w:rsidP="00877BF2">
            <w:pPr>
              <w:rPr>
                <w:rFonts w:ascii="Arial" w:hAnsi="Arial" w:cs="Arial"/>
                <w:sz w:val="20"/>
                <w:szCs w:val="20"/>
              </w:rPr>
            </w:pPr>
            <w:r w:rsidRPr="00AA667F">
              <w:rPr>
                <w:rFonts w:ascii="Arial" w:hAnsi="Arial" w:cs="Arial"/>
                <w:sz w:val="20"/>
                <w:szCs w:val="20"/>
              </w:rPr>
              <w:t>i</w:t>
            </w:r>
          </w:p>
        </w:tc>
        <w:tc>
          <w:tcPr>
            <w:tcW w:w="444" w:type="dxa"/>
            <w:tcBorders>
              <w:top w:val="single" w:sz="2" w:space="0" w:color="auto"/>
              <w:left w:val="single" w:sz="2" w:space="0" w:color="auto"/>
              <w:bottom w:val="single" w:sz="2" w:space="0" w:color="auto"/>
              <w:right w:val="single" w:sz="2" w:space="0" w:color="auto"/>
            </w:tcBorders>
            <w:vAlign w:val="center"/>
          </w:tcPr>
          <w:p w14:paraId="36C39C21" w14:textId="77777777" w:rsidR="0061230B" w:rsidRPr="00AA667F" w:rsidRDefault="0061230B" w:rsidP="00877BF2">
            <w:pPr>
              <w:ind w:left="71"/>
              <w:rPr>
                <w:rFonts w:ascii="Arial" w:hAnsi="Arial" w:cs="Arial"/>
                <w:sz w:val="20"/>
                <w:szCs w:val="20"/>
              </w:rPr>
            </w:pPr>
            <w:r w:rsidRPr="00AA667F">
              <w:rPr>
                <w:rFonts w:ascii="Arial" w:hAnsi="Arial" w:cs="Arial"/>
                <w:sz w:val="20"/>
                <w:szCs w:val="20"/>
              </w:rPr>
              <w:t>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09497AC1" w14:textId="77777777" w:rsidR="0061230B" w:rsidRPr="00AA667F" w:rsidRDefault="0061230B" w:rsidP="00877BF2">
            <w:pPr>
              <w:rPr>
                <w:rFonts w:ascii="Arial" w:hAnsi="Arial" w:cs="Arial"/>
                <w:sz w:val="20"/>
                <w:szCs w:val="20"/>
              </w:rPr>
            </w:pPr>
          </w:p>
        </w:tc>
      </w:tr>
      <w:tr w:rsidR="00877BF2" w:rsidRPr="00CD7660" w14:paraId="36A941F9" w14:textId="77777777" w:rsidTr="00FB22D9">
        <w:trPr>
          <w:trHeight w:val="113"/>
        </w:trPr>
        <w:tc>
          <w:tcPr>
            <w:tcW w:w="1131" w:type="dxa"/>
            <w:vMerge w:val="restart"/>
            <w:tcBorders>
              <w:top w:val="nil"/>
              <w:left w:val="single" w:sz="2" w:space="0" w:color="auto"/>
              <w:bottom w:val="nil"/>
              <w:right w:val="single" w:sz="2" w:space="0" w:color="auto"/>
            </w:tcBorders>
            <w:vAlign w:val="center"/>
          </w:tcPr>
          <w:p w14:paraId="35E14810" w14:textId="77777777" w:rsidR="0061230B" w:rsidRPr="00CD7660" w:rsidRDefault="0061230B" w:rsidP="00877BF2">
            <w:pPr>
              <w:rPr>
                <w:rFonts w:ascii="Arial" w:hAnsi="Arial" w:cs="Arial"/>
                <w:sz w:val="22"/>
                <w:szCs w:val="22"/>
              </w:rPr>
            </w:pPr>
          </w:p>
        </w:tc>
        <w:tc>
          <w:tcPr>
            <w:tcW w:w="5179" w:type="dxa"/>
            <w:tcBorders>
              <w:top w:val="single" w:sz="2" w:space="0" w:color="auto"/>
              <w:left w:val="single" w:sz="2" w:space="0" w:color="auto"/>
              <w:bottom w:val="single" w:sz="2" w:space="0" w:color="auto"/>
              <w:right w:val="single" w:sz="2" w:space="0" w:color="auto"/>
            </w:tcBorders>
            <w:vAlign w:val="center"/>
          </w:tcPr>
          <w:p w14:paraId="1E966AA7" w14:textId="77777777" w:rsidR="0061230B" w:rsidRPr="00AA667F" w:rsidRDefault="0061230B" w:rsidP="00877BF2">
            <w:pPr>
              <w:rPr>
                <w:rFonts w:ascii="Arial" w:hAnsi="Arial" w:cs="Arial"/>
                <w:sz w:val="20"/>
                <w:szCs w:val="20"/>
              </w:rPr>
            </w:pPr>
            <w:r w:rsidRPr="00AA667F">
              <w:rPr>
                <w:rFonts w:ascii="Arial" w:hAnsi="Arial" w:cs="Arial"/>
                <w:sz w:val="20"/>
                <w:szCs w:val="20"/>
              </w:rPr>
              <w:t>ii</w:t>
            </w:r>
          </w:p>
        </w:tc>
        <w:tc>
          <w:tcPr>
            <w:tcW w:w="444" w:type="dxa"/>
            <w:tcBorders>
              <w:top w:val="single" w:sz="2" w:space="0" w:color="auto"/>
              <w:left w:val="single" w:sz="2" w:space="0" w:color="auto"/>
              <w:bottom w:val="single" w:sz="2" w:space="0" w:color="auto"/>
              <w:right w:val="single" w:sz="2" w:space="0" w:color="auto"/>
            </w:tcBorders>
            <w:vAlign w:val="center"/>
          </w:tcPr>
          <w:p w14:paraId="0B863E2C" w14:textId="77777777" w:rsidR="0061230B" w:rsidRPr="00AA667F" w:rsidRDefault="0061230B" w:rsidP="00877BF2">
            <w:pPr>
              <w:ind w:left="71"/>
              <w:rPr>
                <w:rFonts w:ascii="Arial" w:hAnsi="Arial" w:cs="Arial"/>
                <w:sz w:val="20"/>
                <w:szCs w:val="20"/>
              </w:rPr>
            </w:pPr>
            <w:r w:rsidRPr="00AA667F">
              <w:rPr>
                <w:rFonts w:ascii="Arial" w:hAnsi="Arial" w:cs="Arial"/>
                <w:sz w:val="20"/>
                <w:szCs w:val="20"/>
              </w:rPr>
              <w:t>ii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380BC59F" w14:textId="77777777" w:rsidR="0061230B" w:rsidRPr="00AA667F" w:rsidRDefault="0061230B" w:rsidP="00877BF2">
            <w:pPr>
              <w:rPr>
                <w:rFonts w:ascii="Arial" w:hAnsi="Arial" w:cs="Arial"/>
                <w:sz w:val="20"/>
                <w:szCs w:val="20"/>
              </w:rPr>
            </w:pPr>
          </w:p>
        </w:tc>
      </w:tr>
      <w:tr w:rsidR="00877BF2" w:rsidRPr="00CD7660" w14:paraId="65DF0C3C" w14:textId="77777777" w:rsidTr="00FB22D9">
        <w:trPr>
          <w:trHeight w:val="325"/>
        </w:trPr>
        <w:tc>
          <w:tcPr>
            <w:tcW w:w="1131" w:type="dxa"/>
            <w:vMerge/>
            <w:tcBorders>
              <w:top w:val="nil"/>
              <w:left w:val="single" w:sz="2" w:space="0" w:color="auto"/>
              <w:bottom w:val="nil"/>
              <w:right w:val="single" w:sz="2" w:space="0" w:color="auto"/>
            </w:tcBorders>
            <w:vAlign w:val="center"/>
          </w:tcPr>
          <w:p w14:paraId="1654C5CD" w14:textId="77777777" w:rsidR="00EA4C70" w:rsidRPr="00CD7660" w:rsidRDefault="00EA4C70" w:rsidP="00877BF2">
            <w:pPr>
              <w:rPr>
                <w:rFonts w:ascii="Arial" w:hAnsi="Arial" w:cs="Arial"/>
                <w:sz w:val="22"/>
                <w:szCs w:val="22"/>
              </w:rPr>
            </w:pPr>
          </w:p>
        </w:tc>
        <w:tc>
          <w:tcPr>
            <w:tcW w:w="5179" w:type="dxa"/>
            <w:tcBorders>
              <w:top w:val="single" w:sz="2" w:space="0" w:color="auto"/>
              <w:left w:val="single" w:sz="2" w:space="0" w:color="auto"/>
              <w:bottom w:val="single" w:sz="2" w:space="0" w:color="auto"/>
              <w:right w:val="single" w:sz="2" w:space="0" w:color="auto"/>
            </w:tcBorders>
            <w:vAlign w:val="center"/>
          </w:tcPr>
          <w:p w14:paraId="05BBDDBC" w14:textId="3739FA6A" w:rsidR="00EA4C70" w:rsidRPr="00AA667F" w:rsidRDefault="00EA4C70" w:rsidP="007A6D7F">
            <w:pPr>
              <w:rPr>
                <w:rFonts w:ascii="Arial" w:hAnsi="Arial" w:cs="Arial"/>
                <w:sz w:val="20"/>
                <w:szCs w:val="20"/>
              </w:rPr>
            </w:pPr>
            <w:r w:rsidRPr="00AA667F">
              <w:rPr>
                <w:rFonts w:ascii="Arial" w:hAnsi="Arial" w:cs="Arial"/>
                <w:spacing w:val="-7"/>
                <w:sz w:val="20"/>
                <w:szCs w:val="20"/>
              </w:rPr>
              <w:t>4.Hot</w:t>
            </w:r>
            <w:r w:rsidR="005D5F4E" w:rsidRPr="00AA667F">
              <w:rPr>
                <w:rFonts w:ascii="Arial" w:hAnsi="Arial" w:cs="Arial"/>
                <w:spacing w:val="-7"/>
                <w:sz w:val="20"/>
                <w:szCs w:val="20"/>
              </w:rPr>
              <w:t xml:space="preserve"> Research paper</w:t>
            </w:r>
          </w:p>
        </w:tc>
        <w:tc>
          <w:tcPr>
            <w:tcW w:w="3326" w:type="dxa"/>
            <w:gridSpan w:val="3"/>
            <w:tcBorders>
              <w:top w:val="single" w:sz="2" w:space="0" w:color="auto"/>
              <w:left w:val="single" w:sz="2" w:space="0" w:color="auto"/>
              <w:bottom w:val="single" w:sz="2" w:space="0" w:color="auto"/>
              <w:right w:val="single" w:sz="2" w:space="0" w:color="auto"/>
            </w:tcBorders>
            <w:vAlign w:val="center"/>
          </w:tcPr>
          <w:p w14:paraId="22A9C45E" w14:textId="46488E46" w:rsidR="00EA4C70" w:rsidRPr="00AA667F" w:rsidRDefault="00EA4C70" w:rsidP="007A6D7F">
            <w:pPr>
              <w:rPr>
                <w:rFonts w:ascii="Arial" w:hAnsi="Arial" w:cs="Arial"/>
                <w:sz w:val="20"/>
                <w:szCs w:val="20"/>
              </w:rPr>
            </w:pPr>
            <w:r w:rsidRPr="00AA667F">
              <w:rPr>
                <w:rFonts w:ascii="Arial" w:hAnsi="Arial" w:cs="Arial"/>
                <w:sz w:val="20"/>
                <w:szCs w:val="20"/>
              </w:rPr>
              <w:t>5.Web</w:t>
            </w:r>
            <w:r w:rsidR="003D25E9" w:rsidRPr="00AA667F">
              <w:rPr>
                <w:rFonts w:ascii="Arial" w:hAnsi="Arial" w:cs="Arial"/>
                <w:sz w:val="20"/>
                <w:szCs w:val="20"/>
              </w:rPr>
              <w:t xml:space="preserve"> Resources</w:t>
            </w:r>
          </w:p>
        </w:tc>
      </w:tr>
      <w:tr w:rsidR="00877BF2" w:rsidRPr="00CD7660" w14:paraId="17B338E3" w14:textId="77777777" w:rsidTr="00FB22D9">
        <w:trPr>
          <w:trHeight w:val="113"/>
        </w:trPr>
        <w:tc>
          <w:tcPr>
            <w:tcW w:w="1131" w:type="dxa"/>
            <w:vMerge/>
            <w:tcBorders>
              <w:top w:val="nil"/>
              <w:left w:val="single" w:sz="2" w:space="0" w:color="auto"/>
              <w:bottom w:val="nil"/>
              <w:right w:val="single" w:sz="2" w:space="0" w:color="auto"/>
            </w:tcBorders>
            <w:vAlign w:val="center"/>
          </w:tcPr>
          <w:p w14:paraId="38E53B94" w14:textId="77777777" w:rsidR="0061230B" w:rsidRPr="00CD7660" w:rsidRDefault="0061230B" w:rsidP="00877BF2">
            <w:pPr>
              <w:rPr>
                <w:rFonts w:ascii="Arial" w:hAnsi="Arial" w:cs="Arial"/>
                <w:sz w:val="22"/>
                <w:szCs w:val="22"/>
              </w:rPr>
            </w:pPr>
          </w:p>
        </w:tc>
        <w:tc>
          <w:tcPr>
            <w:tcW w:w="5179" w:type="dxa"/>
            <w:tcBorders>
              <w:top w:val="single" w:sz="2" w:space="0" w:color="auto"/>
              <w:left w:val="single" w:sz="2" w:space="0" w:color="auto"/>
              <w:bottom w:val="single" w:sz="2" w:space="0" w:color="auto"/>
              <w:right w:val="single" w:sz="2" w:space="0" w:color="auto"/>
            </w:tcBorders>
            <w:vAlign w:val="center"/>
          </w:tcPr>
          <w:p w14:paraId="4D2B782D" w14:textId="77777777" w:rsidR="0061230B" w:rsidRPr="00AA667F" w:rsidRDefault="0061230B" w:rsidP="00877BF2">
            <w:pPr>
              <w:rPr>
                <w:rFonts w:ascii="Arial" w:hAnsi="Arial" w:cs="Arial"/>
                <w:sz w:val="20"/>
                <w:szCs w:val="20"/>
              </w:rPr>
            </w:pPr>
            <w:r w:rsidRPr="00AA667F">
              <w:rPr>
                <w:rFonts w:ascii="Arial" w:hAnsi="Arial" w:cs="Arial"/>
                <w:sz w:val="20"/>
                <w:szCs w:val="20"/>
              </w:rPr>
              <w:t>i</w:t>
            </w:r>
          </w:p>
        </w:tc>
        <w:tc>
          <w:tcPr>
            <w:tcW w:w="444" w:type="dxa"/>
            <w:tcBorders>
              <w:top w:val="single" w:sz="2" w:space="0" w:color="auto"/>
              <w:left w:val="single" w:sz="2" w:space="0" w:color="auto"/>
              <w:bottom w:val="single" w:sz="2" w:space="0" w:color="auto"/>
              <w:right w:val="single" w:sz="2" w:space="0" w:color="auto"/>
            </w:tcBorders>
            <w:vAlign w:val="center"/>
          </w:tcPr>
          <w:p w14:paraId="17AE4744" w14:textId="77777777" w:rsidR="0061230B" w:rsidRPr="00AA667F" w:rsidRDefault="0061230B" w:rsidP="00877BF2">
            <w:pPr>
              <w:ind w:left="71"/>
              <w:rPr>
                <w:rFonts w:ascii="Arial" w:hAnsi="Arial" w:cs="Arial"/>
                <w:sz w:val="20"/>
                <w:szCs w:val="20"/>
              </w:rPr>
            </w:pPr>
            <w:r w:rsidRPr="00AA667F">
              <w:rPr>
                <w:rFonts w:ascii="Arial" w:hAnsi="Arial" w:cs="Arial"/>
                <w:sz w:val="20"/>
                <w:szCs w:val="20"/>
              </w:rPr>
              <w:t>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13F0CB48" w14:textId="77777777" w:rsidR="0061230B" w:rsidRPr="00AA667F" w:rsidRDefault="0061230B" w:rsidP="00877BF2">
            <w:pPr>
              <w:rPr>
                <w:rFonts w:ascii="Arial" w:hAnsi="Arial" w:cs="Arial"/>
                <w:sz w:val="20"/>
                <w:szCs w:val="20"/>
              </w:rPr>
            </w:pPr>
          </w:p>
        </w:tc>
      </w:tr>
      <w:tr w:rsidR="00877BF2" w:rsidRPr="00CD7660" w14:paraId="22F4FDA9" w14:textId="77777777" w:rsidTr="00FB22D9">
        <w:trPr>
          <w:trHeight w:val="113"/>
        </w:trPr>
        <w:tc>
          <w:tcPr>
            <w:tcW w:w="1131" w:type="dxa"/>
            <w:vMerge/>
            <w:tcBorders>
              <w:top w:val="nil"/>
              <w:left w:val="single" w:sz="2" w:space="0" w:color="auto"/>
              <w:bottom w:val="single" w:sz="2" w:space="0" w:color="auto"/>
              <w:right w:val="single" w:sz="2" w:space="0" w:color="auto"/>
            </w:tcBorders>
            <w:vAlign w:val="center"/>
          </w:tcPr>
          <w:p w14:paraId="519A2AFD" w14:textId="77777777" w:rsidR="0061230B" w:rsidRPr="00CD7660" w:rsidRDefault="0061230B" w:rsidP="00877BF2">
            <w:pPr>
              <w:rPr>
                <w:rFonts w:ascii="Arial" w:hAnsi="Arial" w:cs="Arial"/>
                <w:sz w:val="22"/>
                <w:szCs w:val="22"/>
              </w:rPr>
            </w:pPr>
          </w:p>
        </w:tc>
        <w:tc>
          <w:tcPr>
            <w:tcW w:w="5179" w:type="dxa"/>
            <w:tcBorders>
              <w:top w:val="single" w:sz="2" w:space="0" w:color="auto"/>
              <w:left w:val="single" w:sz="2" w:space="0" w:color="auto"/>
              <w:bottom w:val="single" w:sz="2" w:space="0" w:color="auto"/>
              <w:right w:val="single" w:sz="2" w:space="0" w:color="auto"/>
            </w:tcBorders>
            <w:vAlign w:val="center"/>
          </w:tcPr>
          <w:p w14:paraId="2270138A" w14:textId="77777777" w:rsidR="0061230B" w:rsidRPr="00AA667F" w:rsidRDefault="0061230B" w:rsidP="00877BF2">
            <w:pPr>
              <w:rPr>
                <w:rFonts w:ascii="Arial" w:hAnsi="Arial" w:cs="Arial"/>
                <w:sz w:val="20"/>
                <w:szCs w:val="20"/>
              </w:rPr>
            </w:pPr>
            <w:r w:rsidRPr="00AA667F">
              <w:rPr>
                <w:rFonts w:ascii="Arial" w:hAnsi="Arial" w:cs="Arial"/>
                <w:sz w:val="20"/>
                <w:szCs w:val="20"/>
              </w:rPr>
              <w:t>ii</w:t>
            </w:r>
          </w:p>
        </w:tc>
        <w:tc>
          <w:tcPr>
            <w:tcW w:w="444" w:type="dxa"/>
            <w:tcBorders>
              <w:top w:val="single" w:sz="2" w:space="0" w:color="auto"/>
              <w:left w:val="single" w:sz="2" w:space="0" w:color="auto"/>
              <w:bottom w:val="single" w:sz="2" w:space="0" w:color="auto"/>
              <w:right w:val="single" w:sz="2" w:space="0" w:color="auto"/>
            </w:tcBorders>
            <w:vAlign w:val="center"/>
          </w:tcPr>
          <w:p w14:paraId="40AA50A0" w14:textId="77777777" w:rsidR="0061230B" w:rsidRPr="00AA667F" w:rsidRDefault="0061230B" w:rsidP="00877BF2">
            <w:pPr>
              <w:ind w:left="71"/>
              <w:rPr>
                <w:rFonts w:ascii="Arial" w:hAnsi="Arial" w:cs="Arial"/>
                <w:sz w:val="20"/>
                <w:szCs w:val="20"/>
              </w:rPr>
            </w:pPr>
            <w:r w:rsidRPr="00AA667F">
              <w:rPr>
                <w:rFonts w:ascii="Arial" w:hAnsi="Arial" w:cs="Arial"/>
                <w:sz w:val="20"/>
                <w:szCs w:val="20"/>
              </w:rPr>
              <w:t>ii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60E3EC81" w14:textId="77777777" w:rsidR="0061230B" w:rsidRPr="00AA667F" w:rsidRDefault="0061230B" w:rsidP="00877BF2">
            <w:pPr>
              <w:rPr>
                <w:rFonts w:ascii="Arial" w:hAnsi="Arial" w:cs="Arial"/>
                <w:sz w:val="20"/>
                <w:szCs w:val="20"/>
              </w:rPr>
            </w:pPr>
          </w:p>
        </w:tc>
      </w:tr>
      <w:tr w:rsidR="00877BF2" w:rsidRPr="00CD7660" w14:paraId="0119B46B" w14:textId="77777777" w:rsidTr="00FB22D9">
        <w:trPr>
          <w:trHeight w:val="113"/>
        </w:trPr>
        <w:tc>
          <w:tcPr>
            <w:tcW w:w="1131" w:type="dxa"/>
            <w:tcBorders>
              <w:top w:val="single" w:sz="2" w:space="0" w:color="auto"/>
              <w:left w:val="single" w:sz="2" w:space="0" w:color="auto"/>
              <w:bottom w:val="single" w:sz="2" w:space="0" w:color="auto"/>
              <w:right w:val="single" w:sz="2" w:space="0" w:color="auto"/>
            </w:tcBorders>
            <w:vAlign w:val="center"/>
          </w:tcPr>
          <w:p w14:paraId="2BB40C58"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 xml:space="preserve">Office </w:t>
            </w:r>
            <w:r w:rsidRPr="00CD7660">
              <w:rPr>
                <w:rFonts w:ascii="Arial" w:hAnsi="Arial" w:cs="Arial"/>
                <w:b/>
                <w:bCs/>
                <w:sz w:val="22"/>
                <w:szCs w:val="22"/>
              </w:rPr>
              <w:lastRenderedPageBreak/>
              <w:t>Help Hours</w:t>
            </w:r>
          </w:p>
        </w:tc>
        <w:tc>
          <w:tcPr>
            <w:tcW w:w="8505" w:type="dxa"/>
            <w:gridSpan w:val="4"/>
            <w:tcBorders>
              <w:top w:val="single" w:sz="2" w:space="0" w:color="auto"/>
              <w:left w:val="single" w:sz="2" w:space="0" w:color="auto"/>
              <w:bottom w:val="single" w:sz="2" w:space="0" w:color="auto"/>
              <w:right w:val="single" w:sz="2" w:space="0" w:color="auto"/>
            </w:tcBorders>
            <w:vAlign w:val="center"/>
          </w:tcPr>
          <w:p w14:paraId="354A5E8A" w14:textId="73AB495F" w:rsidR="009D3822" w:rsidRPr="00CD7660" w:rsidRDefault="0011219F" w:rsidP="00877BF2">
            <w:pPr>
              <w:rPr>
                <w:rFonts w:ascii="Arial" w:hAnsi="Arial" w:cs="Arial"/>
                <w:sz w:val="22"/>
                <w:szCs w:val="22"/>
              </w:rPr>
            </w:pPr>
            <w:r w:rsidRPr="00CD7660">
              <w:rPr>
                <w:rFonts w:ascii="Arial" w:hAnsi="Arial" w:cs="Arial"/>
                <w:sz w:val="22"/>
                <w:szCs w:val="22"/>
              </w:rPr>
              <w:lastRenderedPageBreak/>
              <w:t>M</w:t>
            </w:r>
            <w:r w:rsidR="001434FA" w:rsidRPr="00CD7660">
              <w:rPr>
                <w:rFonts w:ascii="Arial" w:hAnsi="Arial" w:cs="Arial"/>
                <w:sz w:val="22"/>
                <w:szCs w:val="22"/>
              </w:rPr>
              <w:t>onday to Friday: 8:30 am</w:t>
            </w:r>
            <w:r w:rsidR="00AB49DD">
              <w:rPr>
                <w:rFonts w:ascii="Arial" w:hAnsi="Arial" w:cs="Arial"/>
                <w:sz w:val="22"/>
                <w:szCs w:val="22"/>
              </w:rPr>
              <w:t xml:space="preserve"> to </w:t>
            </w:r>
            <w:r w:rsidR="001434FA" w:rsidRPr="00CD7660">
              <w:rPr>
                <w:rFonts w:ascii="Arial" w:hAnsi="Arial" w:cs="Arial"/>
                <w:sz w:val="22"/>
                <w:szCs w:val="22"/>
              </w:rPr>
              <w:t>4:30</w:t>
            </w:r>
            <w:r w:rsidRPr="00CD7660">
              <w:rPr>
                <w:rFonts w:ascii="Arial" w:hAnsi="Arial" w:cs="Arial"/>
                <w:sz w:val="22"/>
                <w:szCs w:val="22"/>
              </w:rPr>
              <w:t xml:space="preserve"> p</w:t>
            </w:r>
            <w:r w:rsidR="009D3822" w:rsidRPr="00CD7660">
              <w:rPr>
                <w:rFonts w:ascii="Arial" w:hAnsi="Arial" w:cs="Arial"/>
                <w:sz w:val="22"/>
                <w:szCs w:val="22"/>
              </w:rPr>
              <w:t>m</w:t>
            </w:r>
          </w:p>
        </w:tc>
      </w:tr>
      <w:tr w:rsidR="00877BF2" w:rsidRPr="00CD7660" w14:paraId="44A0D1DE" w14:textId="77777777" w:rsidTr="00FB22D9">
        <w:trPr>
          <w:trHeight w:hRule="exact" w:val="758"/>
        </w:trPr>
        <w:tc>
          <w:tcPr>
            <w:tcW w:w="1131" w:type="dxa"/>
            <w:tcBorders>
              <w:top w:val="single" w:sz="2" w:space="0" w:color="auto"/>
              <w:left w:val="single" w:sz="2" w:space="0" w:color="auto"/>
              <w:bottom w:val="single" w:sz="2" w:space="0" w:color="auto"/>
              <w:right w:val="single" w:sz="2" w:space="0" w:color="auto"/>
            </w:tcBorders>
          </w:tcPr>
          <w:p w14:paraId="522B3002" w14:textId="77777777" w:rsidR="009D3822" w:rsidRPr="00CD7660" w:rsidRDefault="009D3822" w:rsidP="00877BF2">
            <w:pPr>
              <w:spacing w:after="432"/>
              <w:ind w:left="71"/>
              <w:rPr>
                <w:rFonts w:ascii="Arial" w:hAnsi="Arial" w:cs="Arial"/>
                <w:b/>
                <w:bCs/>
                <w:sz w:val="22"/>
                <w:szCs w:val="22"/>
              </w:rPr>
            </w:pPr>
            <w:r w:rsidRPr="00CD7660">
              <w:rPr>
                <w:rFonts w:ascii="Arial" w:hAnsi="Arial" w:cs="Arial"/>
                <w:b/>
                <w:bCs/>
                <w:sz w:val="22"/>
                <w:szCs w:val="22"/>
              </w:rPr>
              <w:t>Grading</w:t>
            </w:r>
          </w:p>
        </w:tc>
        <w:tc>
          <w:tcPr>
            <w:tcW w:w="8505" w:type="dxa"/>
            <w:gridSpan w:val="4"/>
            <w:tcBorders>
              <w:top w:val="single" w:sz="2" w:space="0" w:color="auto"/>
              <w:left w:val="single" w:sz="2" w:space="0" w:color="auto"/>
              <w:bottom w:val="single" w:sz="2" w:space="0" w:color="auto"/>
              <w:right w:val="single" w:sz="2" w:space="0" w:color="auto"/>
            </w:tcBorders>
            <w:vAlign w:val="center"/>
          </w:tcPr>
          <w:p w14:paraId="5DDD8CF9" w14:textId="77777777" w:rsidR="009D3822" w:rsidRPr="00CD7660" w:rsidRDefault="009D3822" w:rsidP="00877BF2">
            <w:pPr>
              <w:rPr>
                <w:rFonts w:ascii="Arial" w:hAnsi="Arial" w:cs="Arial"/>
                <w:sz w:val="22"/>
                <w:szCs w:val="22"/>
              </w:rPr>
            </w:pPr>
            <w:r w:rsidRPr="00CD7660">
              <w:rPr>
                <w:rFonts w:ascii="Arial" w:hAnsi="Arial" w:cs="Arial"/>
                <w:sz w:val="22"/>
                <w:szCs w:val="22"/>
              </w:rPr>
              <w:t>Exam (Date to be announced)</w:t>
            </w:r>
          </w:p>
          <w:p w14:paraId="1776265E" w14:textId="77777777" w:rsidR="009D3822" w:rsidRPr="00CD7660" w:rsidRDefault="009D3822" w:rsidP="00877BF2">
            <w:pPr>
              <w:rPr>
                <w:rFonts w:ascii="Arial" w:hAnsi="Arial" w:cs="Arial"/>
                <w:sz w:val="22"/>
                <w:szCs w:val="22"/>
              </w:rPr>
            </w:pPr>
            <w:r w:rsidRPr="00CD7660">
              <w:rPr>
                <w:rFonts w:ascii="Arial" w:hAnsi="Arial" w:cs="Arial"/>
                <w:sz w:val="22"/>
                <w:szCs w:val="22"/>
              </w:rPr>
              <w:t>Mid- Exam (30%) Final Exam (50%)</w:t>
            </w:r>
          </w:p>
          <w:p w14:paraId="2AAAABEE" w14:textId="77777777" w:rsidR="009D3822" w:rsidRPr="00CD7660" w:rsidRDefault="009D3822" w:rsidP="00877BF2">
            <w:pPr>
              <w:rPr>
                <w:rFonts w:ascii="Arial" w:hAnsi="Arial" w:cs="Arial"/>
                <w:sz w:val="22"/>
                <w:szCs w:val="22"/>
              </w:rPr>
            </w:pPr>
            <w:r w:rsidRPr="00CD7660">
              <w:rPr>
                <w:rFonts w:ascii="Arial" w:hAnsi="Arial" w:cs="Arial"/>
                <w:sz w:val="22"/>
                <w:szCs w:val="22"/>
              </w:rPr>
              <w:t>Problem Session/Assignments (20%)</w:t>
            </w:r>
          </w:p>
          <w:p w14:paraId="7092A3BF" w14:textId="77777777" w:rsidR="00F97740" w:rsidRPr="00CD7660" w:rsidRDefault="00F97740" w:rsidP="00877BF2">
            <w:pPr>
              <w:rPr>
                <w:rFonts w:ascii="Arial" w:hAnsi="Arial" w:cs="Arial"/>
                <w:sz w:val="22"/>
                <w:szCs w:val="22"/>
              </w:rPr>
            </w:pPr>
          </w:p>
        </w:tc>
      </w:tr>
      <w:tr w:rsidR="00877BF2" w:rsidRPr="00CD7660" w14:paraId="77A4A7C6" w14:textId="77777777" w:rsidTr="00FB22D9">
        <w:trPr>
          <w:trHeight w:hRule="exact" w:val="269"/>
        </w:trPr>
        <w:tc>
          <w:tcPr>
            <w:tcW w:w="1131" w:type="dxa"/>
            <w:tcBorders>
              <w:top w:val="single" w:sz="2" w:space="0" w:color="auto"/>
              <w:left w:val="single" w:sz="2" w:space="0" w:color="auto"/>
              <w:bottom w:val="single" w:sz="2" w:space="0" w:color="auto"/>
              <w:right w:val="single" w:sz="2" w:space="0" w:color="auto"/>
            </w:tcBorders>
            <w:vAlign w:val="center"/>
          </w:tcPr>
          <w:p w14:paraId="68A018AC"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Problem Session</w:t>
            </w:r>
          </w:p>
        </w:tc>
        <w:tc>
          <w:tcPr>
            <w:tcW w:w="8505" w:type="dxa"/>
            <w:gridSpan w:val="4"/>
            <w:tcBorders>
              <w:top w:val="single" w:sz="2" w:space="0" w:color="auto"/>
              <w:left w:val="single" w:sz="2" w:space="0" w:color="auto"/>
              <w:bottom w:val="single" w:sz="2" w:space="0" w:color="auto"/>
              <w:right w:val="single" w:sz="2" w:space="0" w:color="auto"/>
            </w:tcBorders>
            <w:vAlign w:val="center"/>
          </w:tcPr>
          <w:p w14:paraId="60DF7552" w14:textId="61E58282" w:rsidR="00F97740" w:rsidRPr="00CD7660" w:rsidRDefault="001434FA" w:rsidP="00877BF2">
            <w:pPr>
              <w:rPr>
                <w:rFonts w:ascii="Arial" w:hAnsi="Arial" w:cs="Arial"/>
                <w:sz w:val="22"/>
                <w:szCs w:val="22"/>
              </w:rPr>
            </w:pPr>
            <w:r w:rsidRPr="00CD7660">
              <w:rPr>
                <w:rFonts w:ascii="Arial" w:hAnsi="Arial" w:cs="Arial"/>
                <w:sz w:val="22"/>
                <w:szCs w:val="22"/>
              </w:rPr>
              <w:t>Monday to Friday: 8:30 am</w:t>
            </w:r>
            <w:r w:rsidR="00AB49DD">
              <w:rPr>
                <w:rFonts w:ascii="Arial" w:hAnsi="Arial" w:cs="Arial"/>
                <w:sz w:val="22"/>
                <w:szCs w:val="22"/>
              </w:rPr>
              <w:t xml:space="preserve"> to </w:t>
            </w:r>
            <w:r w:rsidRPr="00CD7660">
              <w:rPr>
                <w:rFonts w:ascii="Arial" w:hAnsi="Arial" w:cs="Arial"/>
                <w:sz w:val="22"/>
                <w:szCs w:val="22"/>
              </w:rPr>
              <w:t>04:3</w:t>
            </w:r>
            <w:r w:rsidR="007B03F5" w:rsidRPr="00CD7660">
              <w:rPr>
                <w:rFonts w:ascii="Arial" w:hAnsi="Arial" w:cs="Arial"/>
                <w:sz w:val="22"/>
                <w:szCs w:val="22"/>
              </w:rPr>
              <w:t>0 pm</w:t>
            </w:r>
          </w:p>
        </w:tc>
      </w:tr>
      <w:tr w:rsidR="009D3822" w:rsidRPr="00CD7660" w14:paraId="64510BB1" w14:textId="77777777" w:rsidTr="00FB22D9">
        <w:trPr>
          <w:trHeight w:hRule="exact" w:val="336"/>
        </w:trPr>
        <w:tc>
          <w:tcPr>
            <w:tcW w:w="9636" w:type="dxa"/>
            <w:gridSpan w:val="5"/>
            <w:tcBorders>
              <w:top w:val="single" w:sz="2" w:space="0" w:color="auto"/>
              <w:left w:val="single" w:sz="2" w:space="0" w:color="auto"/>
              <w:bottom w:val="single" w:sz="2" w:space="0" w:color="auto"/>
              <w:right w:val="single" w:sz="2" w:space="0" w:color="auto"/>
            </w:tcBorders>
            <w:vAlign w:val="center"/>
          </w:tcPr>
          <w:p w14:paraId="02C540BC" w14:textId="77777777" w:rsidR="009D3822" w:rsidRPr="00CD7660" w:rsidRDefault="009D3822" w:rsidP="00877BF2">
            <w:pPr>
              <w:ind w:right="2848"/>
              <w:jc w:val="right"/>
              <w:rPr>
                <w:rFonts w:ascii="Arial" w:hAnsi="Arial" w:cs="Arial"/>
                <w:b/>
                <w:bCs/>
                <w:color w:val="00007F"/>
                <w:sz w:val="22"/>
                <w:szCs w:val="22"/>
              </w:rPr>
            </w:pPr>
            <w:r w:rsidRPr="00CD7660">
              <w:rPr>
                <w:rFonts w:ascii="Arial" w:hAnsi="Arial" w:cs="Arial"/>
                <w:b/>
                <w:bCs/>
                <w:color w:val="00007F"/>
                <w:sz w:val="22"/>
                <w:szCs w:val="22"/>
              </w:rPr>
              <w:t>SEQUENCE OF TOPICS TO BE COVERED</w:t>
            </w:r>
          </w:p>
        </w:tc>
      </w:tr>
      <w:tr w:rsidR="00877BF2" w:rsidRPr="00CD7660" w14:paraId="34560C6D" w14:textId="77777777" w:rsidTr="00FB22D9">
        <w:trPr>
          <w:trHeight w:val="113"/>
        </w:trPr>
        <w:tc>
          <w:tcPr>
            <w:tcW w:w="1131" w:type="dxa"/>
            <w:tcBorders>
              <w:top w:val="single" w:sz="2" w:space="0" w:color="auto"/>
              <w:left w:val="single" w:sz="2" w:space="0" w:color="auto"/>
              <w:bottom w:val="single" w:sz="2" w:space="0" w:color="auto"/>
              <w:right w:val="single" w:sz="2" w:space="0" w:color="auto"/>
            </w:tcBorders>
          </w:tcPr>
          <w:p w14:paraId="143A6344" w14:textId="4F9D504C" w:rsidR="004B6C7B" w:rsidRPr="00877BF2" w:rsidRDefault="00AB49DD" w:rsidP="00877BF2">
            <w:pPr>
              <w:spacing w:after="72"/>
              <w:ind w:right="238"/>
              <w:jc w:val="center"/>
              <w:rPr>
                <w:rFonts w:ascii="Arial" w:hAnsi="Arial" w:cs="Arial"/>
                <w:b/>
                <w:spacing w:val="12"/>
                <w:sz w:val="22"/>
                <w:szCs w:val="22"/>
              </w:rPr>
            </w:pPr>
            <w:r w:rsidRPr="00877BF2">
              <w:rPr>
                <w:rFonts w:ascii="Arial" w:hAnsi="Arial" w:cs="Arial"/>
                <w:b/>
                <w:spacing w:val="12"/>
                <w:sz w:val="22"/>
                <w:szCs w:val="22"/>
              </w:rPr>
              <w:t>Week</w:t>
            </w:r>
            <w:r w:rsidR="004B6C7B" w:rsidRPr="00877BF2">
              <w:rPr>
                <w:rFonts w:ascii="Arial" w:hAnsi="Arial" w:cs="Arial"/>
                <w:b/>
                <w:spacing w:val="12"/>
                <w:sz w:val="22"/>
                <w:szCs w:val="22"/>
              </w:rPr>
              <w:t xml:space="preserve"> #</w:t>
            </w:r>
          </w:p>
        </w:tc>
        <w:tc>
          <w:tcPr>
            <w:tcW w:w="8505" w:type="dxa"/>
            <w:gridSpan w:val="4"/>
            <w:tcBorders>
              <w:top w:val="single" w:sz="2" w:space="0" w:color="auto"/>
              <w:left w:val="single" w:sz="2" w:space="0" w:color="auto"/>
              <w:bottom w:val="single" w:sz="2" w:space="0" w:color="auto"/>
              <w:right w:val="single" w:sz="2" w:space="0" w:color="auto"/>
            </w:tcBorders>
            <w:vAlign w:val="center"/>
          </w:tcPr>
          <w:p w14:paraId="1EFEE9A4" w14:textId="77777777" w:rsidR="004B6C7B" w:rsidRPr="00877BF2" w:rsidRDefault="004B6C7B" w:rsidP="00877BF2">
            <w:pPr>
              <w:spacing w:after="72"/>
              <w:ind w:right="443"/>
              <w:jc w:val="center"/>
              <w:rPr>
                <w:rFonts w:ascii="Arial" w:hAnsi="Arial" w:cs="Arial"/>
                <w:b/>
                <w:sz w:val="22"/>
                <w:szCs w:val="22"/>
              </w:rPr>
            </w:pPr>
            <w:r w:rsidRPr="00877BF2">
              <w:rPr>
                <w:rFonts w:ascii="Arial" w:hAnsi="Arial" w:cs="Arial"/>
                <w:b/>
                <w:color w:val="7F007F"/>
                <w:spacing w:val="12"/>
                <w:sz w:val="22"/>
                <w:szCs w:val="22"/>
              </w:rPr>
              <w:t xml:space="preserve">Topics </w:t>
            </w:r>
            <w:r w:rsidRPr="00877BF2">
              <w:rPr>
                <w:rFonts w:ascii="Arial" w:hAnsi="Arial" w:cs="Arial"/>
                <w:b/>
                <w:sz w:val="22"/>
                <w:szCs w:val="22"/>
              </w:rPr>
              <w:t>(outline of main topics and sub topics)</w:t>
            </w:r>
          </w:p>
        </w:tc>
      </w:tr>
      <w:tr w:rsidR="00FB22D9" w:rsidRPr="00CD7660" w14:paraId="44971F78" w14:textId="77777777" w:rsidTr="006D4B30">
        <w:trPr>
          <w:cantSplit/>
          <w:trHeight w:hRule="exact" w:val="490"/>
        </w:trPr>
        <w:tc>
          <w:tcPr>
            <w:tcW w:w="1131" w:type="dxa"/>
            <w:tcBorders>
              <w:top w:val="single" w:sz="2" w:space="0" w:color="auto"/>
              <w:left w:val="single" w:sz="2" w:space="0" w:color="auto"/>
              <w:bottom w:val="single" w:sz="2" w:space="0" w:color="auto"/>
              <w:right w:val="single" w:sz="2" w:space="0" w:color="auto"/>
            </w:tcBorders>
          </w:tcPr>
          <w:p w14:paraId="64276EE3" w14:textId="526340E2" w:rsidR="00FB22D9" w:rsidRPr="00382D9F" w:rsidRDefault="00FB22D9" w:rsidP="00FB22D9">
            <w:pPr>
              <w:spacing w:after="468"/>
              <w:jc w:val="center"/>
              <w:rPr>
                <w:b/>
                <w:sz w:val="22"/>
                <w:szCs w:val="22"/>
              </w:rPr>
            </w:pPr>
            <w:r w:rsidRPr="00382D9F">
              <w:rPr>
                <w:b/>
                <w:sz w:val="22"/>
                <w:szCs w:val="22"/>
              </w:rPr>
              <w:t>1.</w:t>
            </w:r>
          </w:p>
        </w:tc>
        <w:tc>
          <w:tcPr>
            <w:tcW w:w="8505" w:type="dxa"/>
            <w:gridSpan w:val="4"/>
            <w:tcBorders>
              <w:top w:val="single" w:sz="2" w:space="0" w:color="auto"/>
              <w:left w:val="single" w:sz="2" w:space="0" w:color="auto"/>
              <w:bottom w:val="single" w:sz="2" w:space="0" w:color="auto"/>
              <w:right w:val="single" w:sz="2" w:space="0" w:color="auto"/>
            </w:tcBorders>
          </w:tcPr>
          <w:p w14:paraId="226BF0FE" w14:textId="77777777" w:rsidR="00FB22D9" w:rsidRPr="006D4B30" w:rsidRDefault="00FB22D9" w:rsidP="00FB22D9">
            <w:pPr>
              <w:rPr>
                <w:sz w:val="20"/>
                <w:szCs w:val="20"/>
              </w:rPr>
            </w:pPr>
            <w:r w:rsidRPr="006D4B30">
              <w:rPr>
                <w:sz w:val="20"/>
                <w:szCs w:val="20"/>
              </w:rPr>
              <w:t>Introduction of the applied aspects of Entomology</w:t>
            </w:r>
          </w:p>
          <w:p w14:paraId="57D5EAA2" w14:textId="44C8E8F9" w:rsidR="00FB22D9" w:rsidRPr="006D4B30" w:rsidRDefault="00FB22D9" w:rsidP="006D4B30">
            <w:pPr>
              <w:rPr>
                <w:sz w:val="20"/>
                <w:szCs w:val="20"/>
              </w:rPr>
            </w:pPr>
            <w:r w:rsidRPr="006D4B30">
              <w:rPr>
                <w:sz w:val="20"/>
                <w:szCs w:val="20"/>
              </w:rPr>
              <w:t>(Saleem and Shah, 2010 pp. 01-18; Atwal, 2005; Pedigo, 2002; and Elzinga, 2003)</w:t>
            </w:r>
          </w:p>
        </w:tc>
      </w:tr>
      <w:tr w:rsidR="00FB22D9" w:rsidRPr="00CD7660" w14:paraId="164CB87E" w14:textId="77777777" w:rsidTr="006D4B30">
        <w:trPr>
          <w:cantSplit/>
          <w:trHeight w:hRule="exact" w:val="568"/>
        </w:trPr>
        <w:tc>
          <w:tcPr>
            <w:tcW w:w="1131" w:type="dxa"/>
            <w:tcBorders>
              <w:top w:val="single" w:sz="2" w:space="0" w:color="auto"/>
              <w:left w:val="single" w:sz="2" w:space="0" w:color="auto"/>
              <w:bottom w:val="single" w:sz="2" w:space="0" w:color="auto"/>
              <w:right w:val="single" w:sz="2" w:space="0" w:color="auto"/>
            </w:tcBorders>
          </w:tcPr>
          <w:p w14:paraId="749F1788" w14:textId="44BD050E" w:rsidR="00FB22D9" w:rsidRPr="00382D9F" w:rsidRDefault="00FB22D9" w:rsidP="00FB22D9">
            <w:pPr>
              <w:spacing w:after="468"/>
              <w:jc w:val="center"/>
              <w:rPr>
                <w:b/>
                <w:sz w:val="22"/>
                <w:szCs w:val="22"/>
              </w:rPr>
            </w:pPr>
            <w:r w:rsidRPr="00382D9F">
              <w:rPr>
                <w:b/>
                <w:sz w:val="22"/>
                <w:szCs w:val="22"/>
              </w:rPr>
              <w:t>2.</w:t>
            </w:r>
          </w:p>
        </w:tc>
        <w:tc>
          <w:tcPr>
            <w:tcW w:w="8505" w:type="dxa"/>
            <w:gridSpan w:val="4"/>
            <w:tcBorders>
              <w:top w:val="single" w:sz="2" w:space="0" w:color="auto"/>
              <w:left w:val="single" w:sz="2" w:space="0" w:color="auto"/>
              <w:bottom w:val="single" w:sz="2" w:space="0" w:color="auto"/>
              <w:right w:val="single" w:sz="2" w:space="0" w:color="auto"/>
            </w:tcBorders>
          </w:tcPr>
          <w:p w14:paraId="287DD670" w14:textId="50DFF9AF" w:rsidR="006D4B30" w:rsidRPr="006D4B30" w:rsidRDefault="00FB22D9" w:rsidP="006D4B30">
            <w:pPr>
              <w:rPr>
                <w:sz w:val="20"/>
                <w:szCs w:val="20"/>
              </w:rPr>
            </w:pPr>
            <w:r w:rsidRPr="006D4B30">
              <w:rPr>
                <w:sz w:val="20"/>
                <w:szCs w:val="20"/>
              </w:rPr>
              <w:t>Economic importance of insect</w:t>
            </w:r>
            <w:r w:rsidR="006D4B30">
              <w:rPr>
                <w:sz w:val="20"/>
                <w:szCs w:val="20"/>
              </w:rPr>
              <w:t xml:space="preserve"> and </w:t>
            </w:r>
            <w:r w:rsidR="006D4B30" w:rsidRPr="006D4B30">
              <w:rPr>
                <w:sz w:val="20"/>
                <w:szCs w:val="20"/>
              </w:rPr>
              <w:t>Causes of insect success and being pests for human</w:t>
            </w:r>
          </w:p>
          <w:p w14:paraId="1656AD8D" w14:textId="5CEE51B8" w:rsidR="00FB22D9" w:rsidRPr="006D4B30" w:rsidRDefault="00FB22D9" w:rsidP="00FB22D9">
            <w:pPr>
              <w:rPr>
                <w:sz w:val="20"/>
                <w:szCs w:val="20"/>
              </w:rPr>
            </w:pPr>
            <w:r w:rsidRPr="006D4B30">
              <w:rPr>
                <w:sz w:val="20"/>
                <w:szCs w:val="20"/>
              </w:rPr>
              <w:t xml:space="preserve"> (Saleem and Shah, 2010 pp. 01-18; Atwal, 2005; Pedigo, 2002; Shah, H.A. and Hashmi, 1994</w:t>
            </w:r>
            <w:r w:rsidR="006D4B30">
              <w:rPr>
                <w:sz w:val="20"/>
                <w:szCs w:val="20"/>
              </w:rPr>
              <w:t>)</w:t>
            </w:r>
          </w:p>
        </w:tc>
      </w:tr>
      <w:tr w:rsidR="00FB22D9" w:rsidRPr="00CD7660" w14:paraId="16D6954C" w14:textId="77777777" w:rsidTr="006D4B30">
        <w:trPr>
          <w:cantSplit/>
          <w:trHeight w:hRule="exact" w:val="576"/>
        </w:trPr>
        <w:tc>
          <w:tcPr>
            <w:tcW w:w="1131" w:type="dxa"/>
            <w:tcBorders>
              <w:top w:val="single" w:sz="2" w:space="0" w:color="auto"/>
              <w:left w:val="single" w:sz="2" w:space="0" w:color="auto"/>
              <w:bottom w:val="single" w:sz="2" w:space="0" w:color="auto"/>
              <w:right w:val="single" w:sz="2" w:space="0" w:color="auto"/>
            </w:tcBorders>
          </w:tcPr>
          <w:p w14:paraId="184E6B14" w14:textId="2277B398" w:rsidR="00FB22D9" w:rsidRPr="00382D9F" w:rsidRDefault="00FB22D9" w:rsidP="00FB22D9">
            <w:pPr>
              <w:spacing w:after="468"/>
              <w:jc w:val="center"/>
              <w:rPr>
                <w:b/>
                <w:sz w:val="22"/>
                <w:szCs w:val="22"/>
              </w:rPr>
            </w:pPr>
            <w:r w:rsidRPr="00382D9F">
              <w:rPr>
                <w:b/>
                <w:sz w:val="22"/>
                <w:szCs w:val="22"/>
              </w:rPr>
              <w:t>3.</w:t>
            </w:r>
          </w:p>
        </w:tc>
        <w:tc>
          <w:tcPr>
            <w:tcW w:w="8505" w:type="dxa"/>
            <w:gridSpan w:val="4"/>
            <w:tcBorders>
              <w:top w:val="single" w:sz="2" w:space="0" w:color="auto"/>
              <w:left w:val="single" w:sz="2" w:space="0" w:color="auto"/>
              <w:bottom w:val="single" w:sz="2" w:space="0" w:color="auto"/>
              <w:right w:val="single" w:sz="2" w:space="0" w:color="auto"/>
            </w:tcBorders>
          </w:tcPr>
          <w:p w14:paraId="46BEFCAC" w14:textId="77777777" w:rsidR="006D4B30" w:rsidRPr="006D4B30" w:rsidRDefault="006D4B30" w:rsidP="006D4B30">
            <w:pPr>
              <w:rPr>
                <w:sz w:val="20"/>
                <w:szCs w:val="20"/>
              </w:rPr>
            </w:pPr>
            <w:r w:rsidRPr="006D4B30">
              <w:rPr>
                <w:sz w:val="20"/>
                <w:szCs w:val="20"/>
              </w:rPr>
              <w:t xml:space="preserve"> </w:t>
            </w:r>
            <w:r w:rsidRPr="006D4B30">
              <w:rPr>
                <w:sz w:val="20"/>
                <w:szCs w:val="20"/>
              </w:rPr>
              <w:t>Principles of insect pest control and introduction to IPM</w:t>
            </w:r>
          </w:p>
          <w:p w14:paraId="136EA5AD" w14:textId="41A5378F" w:rsidR="00FB22D9" w:rsidRPr="006D4B30" w:rsidRDefault="006D4B30" w:rsidP="006D4B30">
            <w:pPr>
              <w:rPr>
                <w:sz w:val="20"/>
                <w:szCs w:val="20"/>
              </w:rPr>
            </w:pPr>
            <w:r w:rsidRPr="006D4B30">
              <w:rPr>
                <w:sz w:val="20"/>
                <w:szCs w:val="20"/>
              </w:rPr>
              <w:t xml:space="preserve"> </w:t>
            </w:r>
            <w:r w:rsidR="00FB22D9" w:rsidRPr="006D4B30">
              <w:rPr>
                <w:sz w:val="20"/>
                <w:szCs w:val="20"/>
              </w:rPr>
              <w:t>(Saleem and Shah, 2010 pp. 01-18; Atwal, 2005; Pedigo, 2002; Shah, H.A.</w:t>
            </w:r>
            <w:r>
              <w:rPr>
                <w:sz w:val="20"/>
                <w:szCs w:val="20"/>
              </w:rPr>
              <w:t xml:space="preserve"> and </w:t>
            </w:r>
            <w:r w:rsidRPr="006D4B30">
              <w:rPr>
                <w:sz w:val="20"/>
                <w:szCs w:val="20"/>
              </w:rPr>
              <w:t>Hashmi, 1994</w:t>
            </w:r>
            <w:r>
              <w:rPr>
                <w:sz w:val="20"/>
                <w:szCs w:val="20"/>
              </w:rPr>
              <w:t>)</w:t>
            </w:r>
          </w:p>
        </w:tc>
      </w:tr>
      <w:tr w:rsidR="00FB22D9" w:rsidRPr="00CD7660" w14:paraId="441C84F8" w14:textId="77777777" w:rsidTr="003F7C2F">
        <w:trPr>
          <w:cantSplit/>
          <w:trHeight w:hRule="exact" w:val="556"/>
        </w:trPr>
        <w:tc>
          <w:tcPr>
            <w:tcW w:w="1131" w:type="dxa"/>
            <w:tcBorders>
              <w:top w:val="single" w:sz="2" w:space="0" w:color="auto"/>
              <w:left w:val="single" w:sz="2" w:space="0" w:color="auto"/>
              <w:bottom w:val="single" w:sz="2" w:space="0" w:color="auto"/>
              <w:right w:val="single" w:sz="2" w:space="0" w:color="auto"/>
            </w:tcBorders>
          </w:tcPr>
          <w:p w14:paraId="412A47F8" w14:textId="653188F6" w:rsidR="00FB22D9" w:rsidRPr="00382D9F" w:rsidRDefault="00FB22D9" w:rsidP="00FB22D9">
            <w:pPr>
              <w:spacing w:after="468"/>
              <w:jc w:val="center"/>
              <w:rPr>
                <w:b/>
                <w:sz w:val="22"/>
                <w:szCs w:val="22"/>
              </w:rPr>
            </w:pPr>
            <w:r w:rsidRPr="00382D9F">
              <w:rPr>
                <w:b/>
                <w:sz w:val="22"/>
                <w:szCs w:val="22"/>
              </w:rPr>
              <w:t>4.</w:t>
            </w:r>
          </w:p>
        </w:tc>
        <w:tc>
          <w:tcPr>
            <w:tcW w:w="8505" w:type="dxa"/>
            <w:gridSpan w:val="4"/>
            <w:tcBorders>
              <w:top w:val="single" w:sz="2" w:space="0" w:color="auto"/>
              <w:left w:val="single" w:sz="2" w:space="0" w:color="auto"/>
              <w:bottom w:val="single" w:sz="2" w:space="0" w:color="auto"/>
              <w:right w:val="single" w:sz="2" w:space="0" w:color="auto"/>
            </w:tcBorders>
          </w:tcPr>
          <w:p w14:paraId="7C8B6A41" w14:textId="75305408" w:rsidR="003F7C2F" w:rsidRPr="006D4B30" w:rsidRDefault="006D4B30" w:rsidP="003F7C2F">
            <w:pPr>
              <w:rPr>
                <w:sz w:val="20"/>
                <w:szCs w:val="20"/>
              </w:rPr>
            </w:pPr>
            <w:r w:rsidRPr="006D4B30">
              <w:rPr>
                <w:sz w:val="20"/>
                <w:szCs w:val="20"/>
              </w:rPr>
              <w:t xml:space="preserve"> </w:t>
            </w:r>
            <w:r w:rsidR="003F7C2F" w:rsidRPr="006D4B30">
              <w:rPr>
                <w:sz w:val="20"/>
                <w:szCs w:val="20"/>
              </w:rPr>
              <w:t>Insecticides and their classification (Saleem and Shah, 2010 pp. 19-85; Atwal, 2005; Pedigo, 2002; Shah, H.A. and Hashmi, 1994)</w:t>
            </w:r>
          </w:p>
          <w:p w14:paraId="0E17DA40" w14:textId="1849A938" w:rsidR="00FB22D9" w:rsidRPr="006D4B30" w:rsidRDefault="00FB22D9" w:rsidP="00FB22D9">
            <w:pPr>
              <w:widowControl/>
              <w:adjustRightInd w:val="0"/>
              <w:rPr>
                <w:sz w:val="20"/>
                <w:szCs w:val="20"/>
              </w:rPr>
            </w:pPr>
          </w:p>
        </w:tc>
      </w:tr>
      <w:tr w:rsidR="00FB22D9" w:rsidRPr="00CD7660" w14:paraId="6F218349" w14:textId="77777777" w:rsidTr="00FB22D9">
        <w:trPr>
          <w:cantSplit/>
          <w:trHeight w:hRule="exact" w:val="575"/>
        </w:trPr>
        <w:tc>
          <w:tcPr>
            <w:tcW w:w="1131" w:type="dxa"/>
            <w:tcBorders>
              <w:top w:val="single" w:sz="2" w:space="0" w:color="auto"/>
              <w:left w:val="single" w:sz="2" w:space="0" w:color="auto"/>
              <w:bottom w:val="single" w:sz="2" w:space="0" w:color="auto"/>
              <w:right w:val="single" w:sz="2" w:space="0" w:color="auto"/>
            </w:tcBorders>
          </w:tcPr>
          <w:p w14:paraId="1525EF05" w14:textId="38602ECB" w:rsidR="00FB22D9" w:rsidRPr="00382D9F" w:rsidRDefault="00FB22D9" w:rsidP="00FB22D9">
            <w:pPr>
              <w:spacing w:after="468"/>
              <w:jc w:val="center"/>
              <w:rPr>
                <w:b/>
                <w:sz w:val="22"/>
                <w:szCs w:val="22"/>
              </w:rPr>
            </w:pPr>
            <w:r w:rsidRPr="00382D9F">
              <w:rPr>
                <w:b/>
                <w:sz w:val="22"/>
                <w:szCs w:val="22"/>
              </w:rPr>
              <w:t>5.</w:t>
            </w:r>
          </w:p>
        </w:tc>
        <w:tc>
          <w:tcPr>
            <w:tcW w:w="8505" w:type="dxa"/>
            <w:gridSpan w:val="4"/>
            <w:tcBorders>
              <w:top w:val="single" w:sz="2" w:space="0" w:color="auto"/>
              <w:left w:val="single" w:sz="2" w:space="0" w:color="auto"/>
              <w:bottom w:val="single" w:sz="2" w:space="0" w:color="auto"/>
              <w:right w:val="single" w:sz="2" w:space="0" w:color="auto"/>
            </w:tcBorders>
          </w:tcPr>
          <w:p w14:paraId="5C457189" w14:textId="2F3948EF" w:rsidR="00FB22D9" w:rsidRPr="006D4B30" w:rsidRDefault="003F7C2F" w:rsidP="00FB22D9">
            <w:pPr>
              <w:tabs>
                <w:tab w:val="left" w:pos="1780"/>
              </w:tabs>
              <w:rPr>
                <w:sz w:val="20"/>
                <w:szCs w:val="20"/>
              </w:rPr>
            </w:pPr>
            <w:r w:rsidRPr="006D4B30">
              <w:rPr>
                <w:sz w:val="20"/>
                <w:szCs w:val="20"/>
              </w:rPr>
              <w:t>Insecticides formulation and application equipments. (Saleem and Shah, 2010 pp. 19-85; Atwal, 2005; Pedigo, 2002; Shah, H.A. and Hashmi, 1994)</w:t>
            </w:r>
          </w:p>
        </w:tc>
      </w:tr>
      <w:tr w:rsidR="00FB22D9" w:rsidRPr="00CD7660" w14:paraId="39EEBF0D" w14:textId="77777777" w:rsidTr="003F7C2F">
        <w:trPr>
          <w:cantSplit/>
          <w:trHeight w:hRule="exact" w:val="714"/>
        </w:trPr>
        <w:tc>
          <w:tcPr>
            <w:tcW w:w="1131" w:type="dxa"/>
            <w:tcBorders>
              <w:top w:val="single" w:sz="2" w:space="0" w:color="auto"/>
              <w:left w:val="single" w:sz="2" w:space="0" w:color="auto"/>
              <w:bottom w:val="single" w:sz="2" w:space="0" w:color="auto"/>
              <w:right w:val="single" w:sz="2" w:space="0" w:color="auto"/>
            </w:tcBorders>
          </w:tcPr>
          <w:p w14:paraId="73B684A6" w14:textId="2EA19A23" w:rsidR="00FB22D9" w:rsidRPr="00382D9F" w:rsidRDefault="00FB22D9" w:rsidP="00FB22D9">
            <w:pPr>
              <w:spacing w:after="468"/>
              <w:jc w:val="center"/>
              <w:rPr>
                <w:b/>
                <w:sz w:val="22"/>
                <w:szCs w:val="22"/>
              </w:rPr>
            </w:pPr>
            <w:r w:rsidRPr="00382D9F">
              <w:rPr>
                <w:b/>
                <w:sz w:val="22"/>
                <w:szCs w:val="22"/>
              </w:rPr>
              <w:t xml:space="preserve">6. </w:t>
            </w:r>
          </w:p>
        </w:tc>
        <w:tc>
          <w:tcPr>
            <w:tcW w:w="8505" w:type="dxa"/>
            <w:gridSpan w:val="4"/>
            <w:tcBorders>
              <w:top w:val="single" w:sz="2" w:space="0" w:color="auto"/>
              <w:left w:val="single" w:sz="2" w:space="0" w:color="auto"/>
              <w:bottom w:val="single" w:sz="2" w:space="0" w:color="auto"/>
              <w:right w:val="single" w:sz="2" w:space="0" w:color="auto"/>
            </w:tcBorders>
          </w:tcPr>
          <w:p w14:paraId="19B117E7" w14:textId="0D44349B" w:rsidR="00FB22D9" w:rsidRPr="006D4B30" w:rsidRDefault="003F7C2F" w:rsidP="00FB22D9">
            <w:pPr>
              <w:rPr>
                <w:sz w:val="20"/>
                <w:szCs w:val="20"/>
              </w:rPr>
            </w:pPr>
            <w:r w:rsidRPr="006D4B30">
              <w:rPr>
                <w:sz w:val="20"/>
                <w:szCs w:val="20"/>
              </w:rPr>
              <w:t>Identification, life history, mode of damage, and control of important insect pests of cotton. (Saleem and Shah, 2010 pp. 141-188; Atwal, 2005; Pedigo, 2002; Shah, H.A. and Hashmi, 1994; Mathews, 1992; Saha, 1990)</w:t>
            </w:r>
          </w:p>
        </w:tc>
      </w:tr>
      <w:tr w:rsidR="00FB22D9" w:rsidRPr="00CD7660" w14:paraId="1D1D2B0A" w14:textId="77777777" w:rsidTr="003F7C2F">
        <w:trPr>
          <w:cantSplit/>
          <w:trHeight w:hRule="exact" w:val="720"/>
        </w:trPr>
        <w:tc>
          <w:tcPr>
            <w:tcW w:w="1131" w:type="dxa"/>
            <w:tcBorders>
              <w:top w:val="single" w:sz="2" w:space="0" w:color="auto"/>
              <w:left w:val="single" w:sz="2" w:space="0" w:color="auto"/>
              <w:bottom w:val="single" w:sz="2" w:space="0" w:color="auto"/>
              <w:right w:val="single" w:sz="2" w:space="0" w:color="auto"/>
            </w:tcBorders>
          </w:tcPr>
          <w:p w14:paraId="1724302A" w14:textId="7B1837BE" w:rsidR="00FB22D9" w:rsidRPr="00382D9F" w:rsidRDefault="00FB22D9" w:rsidP="00FB22D9">
            <w:pPr>
              <w:spacing w:after="468"/>
              <w:jc w:val="center"/>
              <w:rPr>
                <w:b/>
                <w:sz w:val="22"/>
                <w:szCs w:val="22"/>
              </w:rPr>
            </w:pPr>
            <w:r w:rsidRPr="00382D9F">
              <w:rPr>
                <w:b/>
                <w:sz w:val="22"/>
                <w:szCs w:val="22"/>
              </w:rPr>
              <w:t>7.</w:t>
            </w:r>
          </w:p>
        </w:tc>
        <w:tc>
          <w:tcPr>
            <w:tcW w:w="8505" w:type="dxa"/>
            <w:gridSpan w:val="4"/>
            <w:tcBorders>
              <w:top w:val="single" w:sz="2" w:space="0" w:color="auto"/>
              <w:left w:val="single" w:sz="2" w:space="0" w:color="auto"/>
              <w:bottom w:val="single" w:sz="2" w:space="0" w:color="auto"/>
              <w:right w:val="single" w:sz="2" w:space="0" w:color="auto"/>
            </w:tcBorders>
          </w:tcPr>
          <w:p w14:paraId="76FE840F" w14:textId="4874874C" w:rsidR="00FB22D9" w:rsidRPr="006D4B30" w:rsidRDefault="003F7C2F" w:rsidP="00FB22D9">
            <w:pPr>
              <w:spacing w:after="468"/>
              <w:rPr>
                <w:sz w:val="20"/>
                <w:szCs w:val="20"/>
              </w:rPr>
            </w:pPr>
            <w:r w:rsidRPr="006D4B30">
              <w:rPr>
                <w:sz w:val="20"/>
                <w:szCs w:val="20"/>
              </w:rPr>
              <w:t>Identification, life history, mode of damage, and control of important insect pests of cotton. (Saleem and Shah, 2010 pp. 141-188; Atwal, 2005; Pedigo, 2002; Shah, H.A. and Hashmi, 1994; Mathews, 1992; Saha, 1990)</w:t>
            </w:r>
          </w:p>
        </w:tc>
      </w:tr>
      <w:tr w:rsidR="00FB22D9" w:rsidRPr="00CD7660" w14:paraId="1B130299" w14:textId="77777777" w:rsidTr="003F7C2F">
        <w:trPr>
          <w:cantSplit/>
          <w:trHeight w:hRule="exact" w:val="691"/>
        </w:trPr>
        <w:tc>
          <w:tcPr>
            <w:tcW w:w="1131" w:type="dxa"/>
            <w:tcBorders>
              <w:top w:val="single" w:sz="2" w:space="0" w:color="auto"/>
              <w:left w:val="single" w:sz="2" w:space="0" w:color="auto"/>
              <w:bottom w:val="single" w:sz="2" w:space="0" w:color="auto"/>
              <w:right w:val="single" w:sz="2" w:space="0" w:color="auto"/>
            </w:tcBorders>
          </w:tcPr>
          <w:p w14:paraId="0308CE37" w14:textId="6B1F69CF" w:rsidR="00FB22D9" w:rsidRPr="00382D9F" w:rsidRDefault="00FB22D9" w:rsidP="00FB22D9">
            <w:pPr>
              <w:spacing w:after="468"/>
              <w:jc w:val="center"/>
              <w:rPr>
                <w:b/>
                <w:sz w:val="22"/>
                <w:szCs w:val="22"/>
              </w:rPr>
            </w:pPr>
            <w:r w:rsidRPr="00382D9F">
              <w:rPr>
                <w:b/>
                <w:sz w:val="22"/>
                <w:szCs w:val="22"/>
              </w:rPr>
              <w:t>8.</w:t>
            </w:r>
          </w:p>
        </w:tc>
        <w:tc>
          <w:tcPr>
            <w:tcW w:w="8505" w:type="dxa"/>
            <w:gridSpan w:val="4"/>
            <w:tcBorders>
              <w:top w:val="single" w:sz="2" w:space="0" w:color="auto"/>
              <w:left w:val="single" w:sz="2" w:space="0" w:color="auto"/>
              <w:bottom w:val="single" w:sz="2" w:space="0" w:color="auto"/>
              <w:right w:val="single" w:sz="2" w:space="0" w:color="auto"/>
            </w:tcBorders>
          </w:tcPr>
          <w:p w14:paraId="2376AE8C" w14:textId="5B2E7E58" w:rsidR="00FB22D9" w:rsidRPr="006D4B30" w:rsidRDefault="003F7C2F" w:rsidP="00FB22D9">
            <w:pPr>
              <w:rPr>
                <w:sz w:val="20"/>
                <w:szCs w:val="20"/>
              </w:rPr>
            </w:pPr>
            <w:r w:rsidRPr="006D4B30">
              <w:rPr>
                <w:sz w:val="20"/>
                <w:szCs w:val="20"/>
              </w:rPr>
              <w:t>Identification, life history, mode of damage, and control of important insect pests of sugarcane (Saleem and Shah, 2010 pp. 189-210; Atwal, 2005; Pedigo, 2002; Shah, H.A. and Hashmi, 1994; Mathews, 1992; Saha, 1990)</w:t>
            </w:r>
          </w:p>
        </w:tc>
      </w:tr>
      <w:tr w:rsidR="00FB22D9" w:rsidRPr="00CD7660" w14:paraId="7FC73326" w14:textId="77777777" w:rsidTr="003F7C2F">
        <w:trPr>
          <w:cantSplit/>
          <w:trHeight w:hRule="exact" w:val="275"/>
        </w:trPr>
        <w:tc>
          <w:tcPr>
            <w:tcW w:w="1131" w:type="dxa"/>
            <w:tcBorders>
              <w:top w:val="single" w:sz="2" w:space="0" w:color="auto"/>
              <w:left w:val="single" w:sz="2" w:space="0" w:color="auto"/>
              <w:bottom w:val="single" w:sz="2" w:space="0" w:color="auto"/>
              <w:right w:val="single" w:sz="2" w:space="0" w:color="auto"/>
            </w:tcBorders>
          </w:tcPr>
          <w:p w14:paraId="435778B1" w14:textId="2F2B18B8" w:rsidR="00FB22D9" w:rsidRPr="00382D9F" w:rsidRDefault="00FB22D9" w:rsidP="00FB22D9">
            <w:pPr>
              <w:spacing w:after="468"/>
              <w:jc w:val="center"/>
              <w:rPr>
                <w:b/>
                <w:sz w:val="22"/>
                <w:szCs w:val="22"/>
              </w:rPr>
            </w:pPr>
            <w:r w:rsidRPr="00382D9F">
              <w:rPr>
                <w:b/>
                <w:sz w:val="22"/>
                <w:szCs w:val="22"/>
              </w:rPr>
              <w:t>9.</w:t>
            </w:r>
          </w:p>
        </w:tc>
        <w:tc>
          <w:tcPr>
            <w:tcW w:w="8505" w:type="dxa"/>
            <w:gridSpan w:val="4"/>
            <w:tcBorders>
              <w:top w:val="single" w:sz="2" w:space="0" w:color="auto"/>
              <w:left w:val="single" w:sz="2" w:space="0" w:color="auto"/>
              <w:bottom w:val="single" w:sz="2" w:space="0" w:color="auto"/>
              <w:right w:val="single" w:sz="2" w:space="0" w:color="auto"/>
            </w:tcBorders>
          </w:tcPr>
          <w:p w14:paraId="4C9EB65F" w14:textId="1F779C11" w:rsidR="00FB22D9" w:rsidRPr="00382D9F" w:rsidRDefault="003F7C2F" w:rsidP="003F7C2F">
            <w:pPr>
              <w:jc w:val="center"/>
            </w:pPr>
            <w:r w:rsidRPr="00382D9F">
              <w:rPr>
                <w:b/>
              </w:rPr>
              <w:t>Mid exams</w:t>
            </w:r>
          </w:p>
        </w:tc>
      </w:tr>
      <w:tr w:rsidR="00FB22D9" w:rsidRPr="00CD7660" w14:paraId="32C5A00E" w14:textId="77777777" w:rsidTr="00FC6D5D">
        <w:trPr>
          <w:cantSplit/>
          <w:trHeight w:hRule="exact" w:val="578"/>
        </w:trPr>
        <w:tc>
          <w:tcPr>
            <w:tcW w:w="1131" w:type="dxa"/>
            <w:tcBorders>
              <w:top w:val="single" w:sz="2" w:space="0" w:color="auto"/>
              <w:left w:val="single" w:sz="2" w:space="0" w:color="auto"/>
              <w:bottom w:val="single" w:sz="2" w:space="0" w:color="auto"/>
              <w:right w:val="single" w:sz="2" w:space="0" w:color="auto"/>
            </w:tcBorders>
          </w:tcPr>
          <w:p w14:paraId="18023470" w14:textId="236021B0" w:rsidR="00FB22D9" w:rsidRPr="00382D9F" w:rsidRDefault="00FB22D9" w:rsidP="00FB22D9">
            <w:pPr>
              <w:spacing w:after="468"/>
              <w:jc w:val="center"/>
              <w:rPr>
                <w:b/>
                <w:sz w:val="22"/>
                <w:szCs w:val="22"/>
              </w:rPr>
            </w:pPr>
            <w:r w:rsidRPr="00382D9F">
              <w:rPr>
                <w:b/>
                <w:sz w:val="22"/>
                <w:szCs w:val="22"/>
              </w:rPr>
              <w:t>10.</w:t>
            </w:r>
          </w:p>
        </w:tc>
        <w:tc>
          <w:tcPr>
            <w:tcW w:w="8505" w:type="dxa"/>
            <w:gridSpan w:val="4"/>
            <w:tcBorders>
              <w:top w:val="single" w:sz="2" w:space="0" w:color="auto"/>
              <w:left w:val="single" w:sz="2" w:space="0" w:color="auto"/>
              <w:bottom w:val="single" w:sz="2" w:space="0" w:color="auto"/>
              <w:right w:val="single" w:sz="2" w:space="0" w:color="auto"/>
            </w:tcBorders>
          </w:tcPr>
          <w:p w14:paraId="1F664DDB" w14:textId="57D1621C" w:rsidR="00FB22D9" w:rsidRPr="006D4B30" w:rsidRDefault="00FC6D5D" w:rsidP="00FB22D9">
            <w:pPr>
              <w:pStyle w:val="Default"/>
              <w:jc w:val="both"/>
              <w:rPr>
                <w:rFonts w:ascii="Times New Roman" w:hAnsi="Times New Roman" w:cs="Times New Roman"/>
                <w:sz w:val="20"/>
                <w:szCs w:val="20"/>
              </w:rPr>
            </w:pPr>
            <w:r w:rsidRPr="006D4B30">
              <w:rPr>
                <w:rFonts w:ascii="Times New Roman" w:hAnsi="Times New Roman" w:cs="Times New Roman"/>
                <w:sz w:val="20"/>
                <w:szCs w:val="20"/>
              </w:rPr>
              <w:t xml:space="preserve">Identification, life history, mode of damage, and control of important insect pests of </w:t>
            </w:r>
            <w:r>
              <w:rPr>
                <w:rFonts w:ascii="Times New Roman" w:hAnsi="Times New Roman" w:cs="Times New Roman"/>
                <w:sz w:val="20"/>
                <w:szCs w:val="20"/>
              </w:rPr>
              <w:t>rice and maize crop</w:t>
            </w:r>
            <w:r w:rsidRPr="006D4B30">
              <w:rPr>
                <w:rFonts w:ascii="Times New Roman" w:hAnsi="Times New Roman" w:cs="Times New Roman"/>
                <w:sz w:val="20"/>
                <w:szCs w:val="20"/>
              </w:rPr>
              <w:t xml:space="preserve"> (Saleem and Shah, 2010</w:t>
            </w:r>
            <w:r>
              <w:rPr>
                <w:rFonts w:ascii="Times New Roman" w:hAnsi="Times New Roman" w:cs="Times New Roman"/>
                <w:sz w:val="20"/>
                <w:szCs w:val="20"/>
              </w:rPr>
              <w:t>,</w:t>
            </w:r>
            <w:r w:rsidRPr="006D4B30">
              <w:rPr>
                <w:rFonts w:ascii="Times New Roman" w:hAnsi="Times New Roman" w:cs="Times New Roman"/>
                <w:sz w:val="20"/>
                <w:szCs w:val="20"/>
              </w:rPr>
              <w:t xml:space="preserve"> Atwal, 2005; Pedigo, 2002; Shah, H.A. and Hashmi, 1994; Saha, 1990)</w:t>
            </w:r>
          </w:p>
        </w:tc>
      </w:tr>
      <w:tr w:rsidR="00FB22D9" w:rsidRPr="00CD7660" w14:paraId="6823C491" w14:textId="77777777" w:rsidTr="003F7C2F">
        <w:trPr>
          <w:cantSplit/>
          <w:trHeight w:hRule="exact" w:val="718"/>
        </w:trPr>
        <w:tc>
          <w:tcPr>
            <w:tcW w:w="1131" w:type="dxa"/>
            <w:tcBorders>
              <w:top w:val="single" w:sz="2" w:space="0" w:color="auto"/>
              <w:left w:val="single" w:sz="2" w:space="0" w:color="auto"/>
              <w:bottom w:val="single" w:sz="2" w:space="0" w:color="auto"/>
              <w:right w:val="single" w:sz="2" w:space="0" w:color="auto"/>
            </w:tcBorders>
          </w:tcPr>
          <w:p w14:paraId="6299F63A" w14:textId="39F9246B" w:rsidR="00FB22D9" w:rsidRPr="00382D9F" w:rsidRDefault="00FB22D9" w:rsidP="00FB22D9">
            <w:pPr>
              <w:spacing w:after="468"/>
              <w:jc w:val="center"/>
              <w:rPr>
                <w:b/>
                <w:sz w:val="22"/>
                <w:szCs w:val="22"/>
              </w:rPr>
            </w:pPr>
            <w:r w:rsidRPr="00382D9F">
              <w:rPr>
                <w:b/>
                <w:sz w:val="22"/>
                <w:szCs w:val="22"/>
              </w:rPr>
              <w:t>11.</w:t>
            </w:r>
          </w:p>
        </w:tc>
        <w:tc>
          <w:tcPr>
            <w:tcW w:w="8505" w:type="dxa"/>
            <w:gridSpan w:val="4"/>
            <w:tcBorders>
              <w:top w:val="single" w:sz="2" w:space="0" w:color="auto"/>
              <w:left w:val="single" w:sz="2" w:space="0" w:color="auto"/>
              <w:bottom w:val="single" w:sz="2" w:space="0" w:color="auto"/>
              <w:right w:val="single" w:sz="2" w:space="0" w:color="auto"/>
            </w:tcBorders>
          </w:tcPr>
          <w:p w14:paraId="4540F5D5" w14:textId="7150D1A3" w:rsidR="00FB22D9" w:rsidRPr="006D4B30" w:rsidRDefault="00FC6D5D" w:rsidP="00FB22D9">
            <w:pPr>
              <w:rPr>
                <w:sz w:val="20"/>
                <w:szCs w:val="20"/>
              </w:rPr>
            </w:pPr>
            <w:r w:rsidRPr="006D4B30">
              <w:rPr>
                <w:sz w:val="20"/>
                <w:szCs w:val="20"/>
              </w:rPr>
              <w:t>Identification, life history, mode of damage, and control of important insect pests of fruits. (Saleem and Shah, 2010 pp. 2291-337; Atwal, 2005; Pedigo, 2002; Shah, H.A. and Hashmi, 1994; Mathews, 1992; Saha, 1990)</w:t>
            </w:r>
          </w:p>
        </w:tc>
      </w:tr>
      <w:tr w:rsidR="00FB22D9" w:rsidRPr="00CD7660" w14:paraId="0954F63D" w14:textId="77777777" w:rsidTr="003F7C2F">
        <w:trPr>
          <w:cantSplit/>
          <w:trHeight w:hRule="exact" w:val="715"/>
        </w:trPr>
        <w:tc>
          <w:tcPr>
            <w:tcW w:w="1131" w:type="dxa"/>
            <w:tcBorders>
              <w:top w:val="single" w:sz="2" w:space="0" w:color="auto"/>
              <w:left w:val="single" w:sz="2" w:space="0" w:color="auto"/>
              <w:bottom w:val="single" w:sz="2" w:space="0" w:color="auto"/>
              <w:right w:val="single" w:sz="2" w:space="0" w:color="auto"/>
            </w:tcBorders>
          </w:tcPr>
          <w:p w14:paraId="3F38E6DC" w14:textId="25F701A7" w:rsidR="00FB22D9" w:rsidRPr="00382D9F" w:rsidRDefault="00FB22D9" w:rsidP="00FB22D9">
            <w:pPr>
              <w:spacing w:after="468"/>
              <w:jc w:val="center"/>
              <w:rPr>
                <w:b/>
                <w:sz w:val="22"/>
                <w:szCs w:val="22"/>
              </w:rPr>
            </w:pPr>
            <w:r w:rsidRPr="00382D9F">
              <w:rPr>
                <w:b/>
                <w:sz w:val="22"/>
                <w:szCs w:val="22"/>
              </w:rPr>
              <w:t>12.</w:t>
            </w:r>
          </w:p>
        </w:tc>
        <w:tc>
          <w:tcPr>
            <w:tcW w:w="8505" w:type="dxa"/>
            <w:gridSpan w:val="4"/>
            <w:tcBorders>
              <w:top w:val="single" w:sz="2" w:space="0" w:color="auto"/>
              <w:left w:val="single" w:sz="2" w:space="0" w:color="auto"/>
              <w:bottom w:val="single" w:sz="2" w:space="0" w:color="auto"/>
              <w:right w:val="single" w:sz="2" w:space="0" w:color="auto"/>
            </w:tcBorders>
          </w:tcPr>
          <w:p w14:paraId="04FD6D40" w14:textId="42B7F959" w:rsidR="00FB22D9" w:rsidRPr="006D4B30" w:rsidRDefault="00FC6D5D" w:rsidP="00FB22D9">
            <w:pPr>
              <w:rPr>
                <w:sz w:val="20"/>
                <w:szCs w:val="20"/>
              </w:rPr>
            </w:pPr>
            <w:r w:rsidRPr="006D4B30">
              <w:rPr>
                <w:sz w:val="20"/>
                <w:szCs w:val="20"/>
              </w:rPr>
              <w:t>Identification, life history, mode of damage, and control of important insect pests of vegetables. (Saleem and Shah, 2010 pp. 263-290; Atwal, 2005; Pedigo, 2002; Shah, H.A. and Hashmi, 1994; Mathews, 1992; Saha, 1990)</w:t>
            </w:r>
          </w:p>
        </w:tc>
      </w:tr>
      <w:tr w:rsidR="00FB22D9" w:rsidRPr="00CD7660" w14:paraId="0FB1DBB2" w14:textId="77777777" w:rsidTr="003F7C2F">
        <w:trPr>
          <w:cantSplit/>
          <w:trHeight w:hRule="exact" w:val="709"/>
        </w:trPr>
        <w:tc>
          <w:tcPr>
            <w:tcW w:w="1131" w:type="dxa"/>
            <w:tcBorders>
              <w:top w:val="single" w:sz="2" w:space="0" w:color="auto"/>
              <w:left w:val="single" w:sz="2" w:space="0" w:color="auto"/>
              <w:bottom w:val="single" w:sz="2" w:space="0" w:color="auto"/>
              <w:right w:val="single" w:sz="2" w:space="0" w:color="auto"/>
            </w:tcBorders>
          </w:tcPr>
          <w:p w14:paraId="1B77284D" w14:textId="100722E9" w:rsidR="00FB22D9" w:rsidRPr="00382D9F" w:rsidRDefault="00FB22D9" w:rsidP="00FB22D9">
            <w:pPr>
              <w:spacing w:after="468"/>
              <w:jc w:val="center"/>
              <w:rPr>
                <w:b/>
                <w:sz w:val="22"/>
                <w:szCs w:val="22"/>
              </w:rPr>
            </w:pPr>
            <w:r w:rsidRPr="00382D9F">
              <w:rPr>
                <w:b/>
                <w:sz w:val="22"/>
                <w:szCs w:val="22"/>
              </w:rPr>
              <w:t>13.</w:t>
            </w:r>
          </w:p>
        </w:tc>
        <w:tc>
          <w:tcPr>
            <w:tcW w:w="8505" w:type="dxa"/>
            <w:gridSpan w:val="4"/>
            <w:tcBorders>
              <w:top w:val="single" w:sz="2" w:space="0" w:color="auto"/>
              <w:left w:val="single" w:sz="2" w:space="0" w:color="auto"/>
              <w:bottom w:val="single" w:sz="2" w:space="0" w:color="auto"/>
              <w:right w:val="single" w:sz="2" w:space="0" w:color="auto"/>
            </w:tcBorders>
          </w:tcPr>
          <w:p w14:paraId="6FAE6050" w14:textId="1D1E787A" w:rsidR="00FB22D9" w:rsidRPr="006D4B30" w:rsidRDefault="00FC6D5D" w:rsidP="00FB22D9">
            <w:pPr>
              <w:spacing w:after="216"/>
              <w:ind w:right="51"/>
              <w:rPr>
                <w:sz w:val="20"/>
                <w:szCs w:val="20"/>
              </w:rPr>
            </w:pPr>
            <w:r w:rsidRPr="006D4B30">
              <w:rPr>
                <w:sz w:val="20"/>
                <w:szCs w:val="20"/>
              </w:rPr>
              <w:t>Identification, life history, mode of damage, and control of important insect pests of stored grains</w:t>
            </w:r>
            <w:r>
              <w:rPr>
                <w:sz w:val="20"/>
                <w:szCs w:val="20"/>
              </w:rPr>
              <w:t xml:space="preserve"> and house hold pests </w:t>
            </w:r>
            <w:r w:rsidRPr="006D4B30">
              <w:rPr>
                <w:sz w:val="20"/>
                <w:szCs w:val="20"/>
              </w:rPr>
              <w:t>(Saleem and Shah, 2010 pp. 211-242; Atwal, 2005; Pedigo, 2002; Shah, H.A. and Hashmi, 1994; Mathews, 1992; Saha, 1990)</w:t>
            </w:r>
          </w:p>
        </w:tc>
      </w:tr>
      <w:tr w:rsidR="00FB22D9" w:rsidRPr="00CD7660" w14:paraId="4C556A5A" w14:textId="77777777" w:rsidTr="00FC6D5D">
        <w:trPr>
          <w:cantSplit/>
          <w:trHeight w:hRule="exact" w:val="687"/>
        </w:trPr>
        <w:tc>
          <w:tcPr>
            <w:tcW w:w="1131" w:type="dxa"/>
            <w:tcBorders>
              <w:top w:val="single" w:sz="2" w:space="0" w:color="auto"/>
              <w:left w:val="single" w:sz="2" w:space="0" w:color="auto"/>
              <w:bottom w:val="single" w:sz="2" w:space="0" w:color="auto"/>
              <w:right w:val="single" w:sz="2" w:space="0" w:color="auto"/>
            </w:tcBorders>
          </w:tcPr>
          <w:p w14:paraId="05B1C750" w14:textId="03DDD385" w:rsidR="00FB22D9" w:rsidRPr="00382D9F" w:rsidRDefault="00FB22D9" w:rsidP="00FB22D9">
            <w:pPr>
              <w:spacing w:after="468"/>
              <w:jc w:val="center"/>
              <w:rPr>
                <w:b/>
                <w:sz w:val="22"/>
                <w:szCs w:val="22"/>
              </w:rPr>
            </w:pPr>
            <w:r w:rsidRPr="00382D9F">
              <w:rPr>
                <w:b/>
                <w:sz w:val="22"/>
                <w:szCs w:val="22"/>
              </w:rPr>
              <w:t>14.</w:t>
            </w:r>
          </w:p>
        </w:tc>
        <w:tc>
          <w:tcPr>
            <w:tcW w:w="8505" w:type="dxa"/>
            <w:gridSpan w:val="4"/>
            <w:tcBorders>
              <w:top w:val="single" w:sz="2" w:space="0" w:color="auto"/>
              <w:left w:val="single" w:sz="2" w:space="0" w:color="auto"/>
              <w:bottom w:val="single" w:sz="2" w:space="0" w:color="auto"/>
              <w:right w:val="single" w:sz="2" w:space="0" w:color="auto"/>
            </w:tcBorders>
          </w:tcPr>
          <w:p w14:paraId="1037EB95" w14:textId="7911A1EE" w:rsidR="00FB22D9" w:rsidRPr="006D4B30" w:rsidRDefault="00FC6D5D" w:rsidP="00FB22D9">
            <w:pPr>
              <w:spacing w:after="216"/>
              <w:ind w:right="51"/>
              <w:rPr>
                <w:sz w:val="20"/>
                <w:szCs w:val="20"/>
              </w:rPr>
            </w:pPr>
            <w:r w:rsidRPr="006D4B30">
              <w:rPr>
                <w:sz w:val="20"/>
                <w:szCs w:val="20"/>
              </w:rPr>
              <w:t>Identification, life history, mode of damage, and control of important insect pests of stored grains</w:t>
            </w:r>
            <w:r>
              <w:rPr>
                <w:sz w:val="20"/>
                <w:szCs w:val="20"/>
              </w:rPr>
              <w:t xml:space="preserve"> and house hold pests </w:t>
            </w:r>
            <w:r w:rsidRPr="006D4B30">
              <w:rPr>
                <w:sz w:val="20"/>
                <w:szCs w:val="20"/>
              </w:rPr>
              <w:t>(Saleem and Shah, 2010 pp. 211-242; Atwal, 2005; Pedigo, 2002; Shah, H.A. and Hashmi, 1994; Mathews, 1992; Saha, 1990)</w:t>
            </w:r>
          </w:p>
        </w:tc>
      </w:tr>
      <w:tr w:rsidR="00FB22D9" w:rsidRPr="00CD7660" w14:paraId="3CA958E3" w14:textId="77777777" w:rsidTr="003F7C2F">
        <w:trPr>
          <w:cantSplit/>
          <w:trHeight w:hRule="exact" w:val="643"/>
        </w:trPr>
        <w:tc>
          <w:tcPr>
            <w:tcW w:w="1131" w:type="dxa"/>
            <w:tcBorders>
              <w:top w:val="single" w:sz="2" w:space="0" w:color="auto"/>
              <w:left w:val="single" w:sz="2" w:space="0" w:color="auto"/>
              <w:bottom w:val="single" w:sz="2" w:space="0" w:color="auto"/>
              <w:right w:val="single" w:sz="2" w:space="0" w:color="auto"/>
            </w:tcBorders>
          </w:tcPr>
          <w:p w14:paraId="429F80D7" w14:textId="47C3D3C2" w:rsidR="00FB22D9" w:rsidRPr="00382D9F" w:rsidRDefault="00FB22D9" w:rsidP="00FB22D9">
            <w:pPr>
              <w:spacing w:after="468"/>
              <w:jc w:val="center"/>
              <w:rPr>
                <w:b/>
                <w:sz w:val="22"/>
                <w:szCs w:val="22"/>
              </w:rPr>
            </w:pPr>
            <w:r w:rsidRPr="00382D9F">
              <w:rPr>
                <w:b/>
                <w:sz w:val="22"/>
                <w:szCs w:val="22"/>
              </w:rPr>
              <w:t>15.</w:t>
            </w:r>
          </w:p>
        </w:tc>
        <w:tc>
          <w:tcPr>
            <w:tcW w:w="8505" w:type="dxa"/>
            <w:gridSpan w:val="4"/>
            <w:tcBorders>
              <w:top w:val="single" w:sz="2" w:space="0" w:color="auto"/>
              <w:left w:val="single" w:sz="2" w:space="0" w:color="auto"/>
              <w:bottom w:val="single" w:sz="2" w:space="0" w:color="auto"/>
              <w:right w:val="single" w:sz="2" w:space="0" w:color="auto"/>
            </w:tcBorders>
          </w:tcPr>
          <w:p w14:paraId="5944FF69" w14:textId="77777777" w:rsidR="00FC6D5D" w:rsidRPr="006D4B30" w:rsidRDefault="00FC6D5D" w:rsidP="00FC6D5D">
            <w:pPr>
              <w:rPr>
                <w:sz w:val="20"/>
                <w:szCs w:val="20"/>
              </w:rPr>
            </w:pPr>
            <w:r w:rsidRPr="006D4B30">
              <w:rPr>
                <w:sz w:val="20"/>
                <w:szCs w:val="20"/>
              </w:rPr>
              <w:t xml:space="preserve">Entomological cottage industries (Apiculture) </w:t>
            </w:r>
          </w:p>
          <w:p w14:paraId="470736F6" w14:textId="64B80FE4" w:rsidR="00FC6D5D" w:rsidRPr="006D4B30" w:rsidRDefault="00FC6D5D" w:rsidP="00FC6D5D">
            <w:pPr>
              <w:rPr>
                <w:sz w:val="20"/>
                <w:szCs w:val="20"/>
              </w:rPr>
            </w:pPr>
            <w:r w:rsidRPr="006D4B30">
              <w:rPr>
                <w:sz w:val="20"/>
                <w:szCs w:val="20"/>
              </w:rPr>
              <w:t>(Saleem and Shah, 2010 pp. 421-442; Atwal, 2005; Pedigo, 2002</w:t>
            </w:r>
            <w:r>
              <w:rPr>
                <w:sz w:val="20"/>
                <w:szCs w:val="20"/>
              </w:rPr>
              <w:t>)</w:t>
            </w:r>
          </w:p>
          <w:p w14:paraId="7C1E9790" w14:textId="3E292BB0" w:rsidR="00FB22D9" w:rsidRPr="006D4B30" w:rsidRDefault="00FB22D9" w:rsidP="00FC6D5D">
            <w:pPr>
              <w:spacing w:after="216"/>
              <w:ind w:right="51"/>
              <w:rPr>
                <w:sz w:val="20"/>
                <w:szCs w:val="20"/>
              </w:rPr>
            </w:pPr>
          </w:p>
        </w:tc>
      </w:tr>
      <w:tr w:rsidR="00EB0D97" w:rsidRPr="00CD7660" w14:paraId="7879C065" w14:textId="77777777" w:rsidTr="00382D9F">
        <w:trPr>
          <w:cantSplit/>
          <w:trHeight w:hRule="exact" w:val="635"/>
        </w:trPr>
        <w:tc>
          <w:tcPr>
            <w:tcW w:w="1131" w:type="dxa"/>
            <w:tcBorders>
              <w:top w:val="single" w:sz="2" w:space="0" w:color="auto"/>
              <w:left w:val="single" w:sz="2" w:space="0" w:color="auto"/>
              <w:bottom w:val="single" w:sz="2" w:space="0" w:color="auto"/>
              <w:right w:val="single" w:sz="2" w:space="0" w:color="auto"/>
            </w:tcBorders>
          </w:tcPr>
          <w:p w14:paraId="1694B43B" w14:textId="71D6D09C" w:rsidR="00EB0D97" w:rsidRPr="00382D9F" w:rsidRDefault="00EB0D97" w:rsidP="00EB0D97">
            <w:pPr>
              <w:spacing w:after="468"/>
              <w:jc w:val="center"/>
              <w:rPr>
                <w:b/>
                <w:sz w:val="22"/>
                <w:szCs w:val="22"/>
              </w:rPr>
            </w:pPr>
            <w:r w:rsidRPr="00382D9F">
              <w:rPr>
                <w:b/>
                <w:sz w:val="22"/>
                <w:szCs w:val="22"/>
              </w:rPr>
              <w:t>16.</w:t>
            </w:r>
          </w:p>
        </w:tc>
        <w:tc>
          <w:tcPr>
            <w:tcW w:w="8505" w:type="dxa"/>
            <w:gridSpan w:val="4"/>
            <w:tcBorders>
              <w:top w:val="single" w:sz="2" w:space="0" w:color="auto"/>
              <w:left w:val="single" w:sz="2" w:space="0" w:color="auto"/>
              <w:bottom w:val="single" w:sz="2" w:space="0" w:color="auto"/>
              <w:right w:val="single" w:sz="2" w:space="0" w:color="auto"/>
            </w:tcBorders>
          </w:tcPr>
          <w:p w14:paraId="051BC5D0" w14:textId="5C4FA451" w:rsidR="00EB0D97" w:rsidRPr="00EB0D97" w:rsidRDefault="00EB0D97" w:rsidP="00EB0D97">
            <w:pPr>
              <w:rPr>
                <w:sz w:val="20"/>
                <w:szCs w:val="20"/>
              </w:rPr>
            </w:pPr>
            <w:r w:rsidRPr="00EB0D97">
              <w:rPr>
                <w:sz w:val="20"/>
                <w:szCs w:val="20"/>
              </w:rPr>
              <w:t>Entomological cottage industries (Sericulture</w:t>
            </w:r>
            <w:r w:rsidRPr="00EB0D97">
              <w:rPr>
                <w:sz w:val="20"/>
                <w:szCs w:val="20"/>
              </w:rPr>
              <w:t xml:space="preserve"> and lac-culture)</w:t>
            </w:r>
          </w:p>
          <w:p w14:paraId="15805D89" w14:textId="59285A59" w:rsidR="00382D9F" w:rsidRPr="00EB0D97" w:rsidRDefault="00EB0D97" w:rsidP="00382D9F">
            <w:pPr>
              <w:rPr>
                <w:sz w:val="20"/>
                <w:szCs w:val="20"/>
              </w:rPr>
            </w:pPr>
            <w:r w:rsidRPr="00EB0D97">
              <w:rPr>
                <w:sz w:val="20"/>
                <w:szCs w:val="20"/>
              </w:rPr>
              <w:t>(Saleem and Shah, 2010 pp. 421-442; Atwal, 2005; Pedigo, 200</w:t>
            </w:r>
            <w:r w:rsidR="00382D9F">
              <w:rPr>
                <w:sz w:val="20"/>
                <w:szCs w:val="20"/>
              </w:rPr>
              <w:t>2)</w:t>
            </w:r>
          </w:p>
          <w:p w14:paraId="61D30BD4" w14:textId="181A2701" w:rsidR="00EB0D97" w:rsidRPr="00EB0D97" w:rsidRDefault="00EB0D97" w:rsidP="00EB0D97">
            <w:pPr>
              <w:spacing w:after="216"/>
              <w:ind w:right="51"/>
              <w:rPr>
                <w:sz w:val="20"/>
                <w:szCs w:val="20"/>
              </w:rPr>
            </w:pPr>
          </w:p>
        </w:tc>
      </w:tr>
      <w:tr w:rsidR="00EB0D97" w:rsidRPr="00CD7660" w14:paraId="0171BD85" w14:textId="77777777" w:rsidTr="00382D9F">
        <w:trPr>
          <w:cantSplit/>
          <w:trHeight w:hRule="exact" w:val="417"/>
        </w:trPr>
        <w:tc>
          <w:tcPr>
            <w:tcW w:w="1131" w:type="dxa"/>
            <w:tcBorders>
              <w:top w:val="single" w:sz="2" w:space="0" w:color="auto"/>
              <w:left w:val="single" w:sz="2" w:space="0" w:color="auto"/>
              <w:bottom w:val="single" w:sz="2" w:space="0" w:color="auto"/>
              <w:right w:val="single" w:sz="2" w:space="0" w:color="auto"/>
            </w:tcBorders>
          </w:tcPr>
          <w:p w14:paraId="6C59C089" w14:textId="66BBF2E4" w:rsidR="00EB0D97" w:rsidRPr="00382D9F" w:rsidRDefault="00EB0D97" w:rsidP="00EB0D97">
            <w:pPr>
              <w:spacing w:after="468"/>
              <w:jc w:val="center"/>
              <w:rPr>
                <w:b/>
                <w:sz w:val="22"/>
                <w:szCs w:val="22"/>
              </w:rPr>
            </w:pPr>
            <w:r w:rsidRPr="00382D9F">
              <w:rPr>
                <w:b/>
                <w:sz w:val="22"/>
                <w:szCs w:val="22"/>
              </w:rPr>
              <w:t>17</w:t>
            </w:r>
          </w:p>
        </w:tc>
        <w:tc>
          <w:tcPr>
            <w:tcW w:w="8505" w:type="dxa"/>
            <w:gridSpan w:val="4"/>
            <w:tcBorders>
              <w:top w:val="single" w:sz="2" w:space="0" w:color="auto"/>
              <w:left w:val="single" w:sz="2" w:space="0" w:color="auto"/>
              <w:bottom w:val="single" w:sz="2" w:space="0" w:color="auto"/>
              <w:right w:val="single" w:sz="2" w:space="0" w:color="auto"/>
            </w:tcBorders>
          </w:tcPr>
          <w:p w14:paraId="4A3C2C06" w14:textId="5CE41C85" w:rsidR="00EB0D97" w:rsidRPr="00382D9F" w:rsidRDefault="00382D9F" w:rsidP="00382D9F">
            <w:pPr>
              <w:jc w:val="center"/>
              <w:rPr>
                <w:b/>
                <w:bCs/>
              </w:rPr>
            </w:pPr>
            <w:r w:rsidRPr="00382D9F">
              <w:rPr>
                <w:b/>
                <w:bCs/>
              </w:rPr>
              <w:t>Final Exams</w:t>
            </w:r>
          </w:p>
        </w:tc>
      </w:tr>
    </w:tbl>
    <w:p w14:paraId="3545EE3E" w14:textId="77777777" w:rsidR="007C0FE6" w:rsidRPr="00CD7660" w:rsidRDefault="007C0FE6">
      <w:pPr>
        <w:rPr>
          <w:rFonts w:ascii="Arial" w:hAnsi="Arial" w:cs="Arial"/>
          <w:b/>
        </w:rPr>
      </w:pPr>
    </w:p>
    <w:p w14:paraId="56D18B4D" w14:textId="77777777" w:rsidR="009D3822" w:rsidRPr="00CD7660" w:rsidRDefault="009D3822">
      <w:pPr>
        <w:rPr>
          <w:rFonts w:ascii="Arial" w:hAnsi="Arial" w:cs="Arial"/>
          <w:b/>
          <w:bCs/>
          <w:sz w:val="23"/>
          <w:szCs w:val="23"/>
        </w:rPr>
      </w:pPr>
      <w:r w:rsidRPr="00CD7660">
        <w:rPr>
          <w:rFonts w:ascii="Arial" w:hAnsi="Arial" w:cs="Arial"/>
          <w:b/>
          <w:bCs/>
          <w:sz w:val="23"/>
          <w:szCs w:val="23"/>
        </w:rPr>
        <w:t>Student Evaluation criteria:</w:t>
      </w:r>
    </w:p>
    <w:tbl>
      <w:tblPr>
        <w:tblW w:w="5316" w:type="pct"/>
        <w:tblCellMar>
          <w:left w:w="0" w:type="dxa"/>
          <w:right w:w="0" w:type="dxa"/>
        </w:tblCellMar>
        <w:tblLook w:val="0000" w:firstRow="0" w:lastRow="0" w:firstColumn="0" w:lastColumn="0" w:noHBand="0" w:noVBand="0"/>
      </w:tblPr>
      <w:tblGrid>
        <w:gridCol w:w="5702"/>
        <w:gridCol w:w="4088"/>
      </w:tblGrid>
      <w:tr w:rsidR="009D3822" w:rsidRPr="00CD7660" w14:paraId="4899EEA9" w14:textId="77777777" w:rsidTr="00D17870">
        <w:trPr>
          <w:trHeight w:hRule="exact" w:val="240"/>
        </w:trPr>
        <w:tc>
          <w:tcPr>
            <w:tcW w:w="2912" w:type="pct"/>
            <w:tcBorders>
              <w:top w:val="single" w:sz="2" w:space="0" w:color="auto"/>
              <w:left w:val="single" w:sz="2" w:space="0" w:color="auto"/>
              <w:bottom w:val="single" w:sz="2" w:space="0" w:color="auto"/>
              <w:right w:val="single" w:sz="2" w:space="0" w:color="auto"/>
            </w:tcBorders>
            <w:vAlign w:val="center"/>
          </w:tcPr>
          <w:p w14:paraId="3FD9ED74" w14:textId="77777777" w:rsidR="009D3822" w:rsidRPr="00CD7660" w:rsidRDefault="009D3822">
            <w:pPr>
              <w:ind w:left="69"/>
              <w:rPr>
                <w:rFonts w:ascii="Arial" w:hAnsi="Arial" w:cs="Arial"/>
                <w:sz w:val="20"/>
                <w:szCs w:val="20"/>
              </w:rPr>
            </w:pPr>
            <w:r w:rsidRPr="00CD7660">
              <w:rPr>
                <w:rFonts w:ascii="Arial" w:hAnsi="Arial" w:cs="Arial"/>
                <w:sz w:val="20"/>
                <w:szCs w:val="20"/>
              </w:rPr>
              <w:t>Attendance</w:t>
            </w:r>
          </w:p>
        </w:tc>
        <w:tc>
          <w:tcPr>
            <w:tcW w:w="2088" w:type="pct"/>
            <w:tcBorders>
              <w:top w:val="single" w:sz="2" w:space="0" w:color="auto"/>
              <w:left w:val="single" w:sz="2" w:space="0" w:color="auto"/>
              <w:bottom w:val="single" w:sz="2" w:space="0" w:color="auto"/>
              <w:right w:val="single" w:sz="2" w:space="0" w:color="auto"/>
            </w:tcBorders>
            <w:vAlign w:val="center"/>
          </w:tcPr>
          <w:p w14:paraId="267744DF"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1EBCCC49" w14:textId="77777777" w:rsidTr="00D17870">
        <w:trPr>
          <w:trHeight w:hRule="exact" w:val="244"/>
        </w:trPr>
        <w:tc>
          <w:tcPr>
            <w:tcW w:w="2912" w:type="pct"/>
            <w:tcBorders>
              <w:top w:val="single" w:sz="2" w:space="0" w:color="auto"/>
              <w:left w:val="single" w:sz="2" w:space="0" w:color="auto"/>
              <w:bottom w:val="single" w:sz="2" w:space="0" w:color="auto"/>
              <w:right w:val="single" w:sz="2" w:space="0" w:color="auto"/>
            </w:tcBorders>
            <w:vAlign w:val="center"/>
          </w:tcPr>
          <w:p w14:paraId="5465A674" w14:textId="77777777" w:rsidR="009D3822" w:rsidRPr="00CD7660" w:rsidRDefault="009D3822">
            <w:pPr>
              <w:ind w:left="69"/>
              <w:rPr>
                <w:rFonts w:ascii="Arial" w:hAnsi="Arial" w:cs="Arial"/>
                <w:sz w:val="20"/>
                <w:szCs w:val="20"/>
              </w:rPr>
            </w:pPr>
            <w:r w:rsidRPr="00CD7660">
              <w:rPr>
                <w:rFonts w:ascii="Arial" w:hAnsi="Arial" w:cs="Arial"/>
                <w:sz w:val="20"/>
                <w:szCs w:val="20"/>
              </w:rPr>
              <w:t>Workshop / Assignments/Case study</w:t>
            </w:r>
          </w:p>
        </w:tc>
        <w:tc>
          <w:tcPr>
            <w:tcW w:w="2088" w:type="pct"/>
            <w:tcBorders>
              <w:top w:val="single" w:sz="2" w:space="0" w:color="auto"/>
              <w:left w:val="single" w:sz="2" w:space="0" w:color="auto"/>
              <w:bottom w:val="single" w:sz="2" w:space="0" w:color="auto"/>
              <w:right w:val="single" w:sz="2" w:space="0" w:color="auto"/>
            </w:tcBorders>
            <w:vAlign w:val="center"/>
          </w:tcPr>
          <w:p w14:paraId="5AAFA0E8"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7B496086" w14:textId="77777777" w:rsidTr="00D17870">
        <w:trPr>
          <w:trHeight w:hRule="exact" w:val="240"/>
        </w:trPr>
        <w:tc>
          <w:tcPr>
            <w:tcW w:w="2912" w:type="pct"/>
            <w:tcBorders>
              <w:top w:val="single" w:sz="2" w:space="0" w:color="auto"/>
              <w:left w:val="single" w:sz="2" w:space="0" w:color="auto"/>
              <w:bottom w:val="single" w:sz="2" w:space="0" w:color="auto"/>
              <w:right w:val="single" w:sz="2" w:space="0" w:color="auto"/>
            </w:tcBorders>
            <w:vAlign w:val="center"/>
          </w:tcPr>
          <w:p w14:paraId="4BF5C47E" w14:textId="08BCA2B1" w:rsidR="009D3822" w:rsidRPr="00CD7660" w:rsidRDefault="009D3822">
            <w:pPr>
              <w:ind w:left="69"/>
              <w:rPr>
                <w:rFonts w:ascii="Arial" w:hAnsi="Arial" w:cs="Arial"/>
                <w:sz w:val="20"/>
                <w:szCs w:val="20"/>
              </w:rPr>
            </w:pPr>
            <w:r w:rsidRPr="00CD7660">
              <w:rPr>
                <w:rFonts w:ascii="Arial" w:hAnsi="Arial" w:cs="Arial"/>
                <w:sz w:val="20"/>
                <w:szCs w:val="20"/>
              </w:rPr>
              <w:t>Surprise Test/Sudden Test, Quizzes</w:t>
            </w:r>
          </w:p>
        </w:tc>
        <w:tc>
          <w:tcPr>
            <w:tcW w:w="2088" w:type="pct"/>
            <w:tcBorders>
              <w:top w:val="single" w:sz="2" w:space="0" w:color="auto"/>
              <w:left w:val="single" w:sz="2" w:space="0" w:color="auto"/>
              <w:bottom w:val="single" w:sz="2" w:space="0" w:color="auto"/>
              <w:right w:val="single" w:sz="2" w:space="0" w:color="auto"/>
            </w:tcBorders>
            <w:vAlign w:val="center"/>
          </w:tcPr>
          <w:p w14:paraId="2E7FE38D"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5F27A677" w14:textId="77777777" w:rsidTr="00D17870">
        <w:trPr>
          <w:trHeight w:hRule="exact" w:val="240"/>
        </w:trPr>
        <w:tc>
          <w:tcPr>
            <w:tcW w:w="2912" w:type="pct"/>
            <w:tcBorders>
              <w:top w:val="single" w:sz="2" w:space="0" w:color="auto"/>
              <w:left w:val="single" w:sz="2" w:space="0" w:color="auto"/>
              <w:bottom w:val="single" w:sz="2" w:space="0" w:color="auto"/>
              <w:right w:val="single" w:sz="2" w:space="0" w:color="auto"/>
            </w:tcBorders>
            <w:vAlign w:val="center"/>
          </w:tcPr>
          <w:p w14:paraId="4908FFBF" w14:textId="77777777" w:rsidR="009D3822" w:rsidRPr="00CD7660" w:rsidRDefault="009D3822">
            <w:pPr>
              <w:ind w:left="69"/>
              <w:rPr>
                <w:rFonts w:ascii="Arial" w:hAnsi="Arial" w:cs="Arial"/>
                <w:sz w:val="20"/>
                <w:szCs w:val="20"/>
              </w:rPr>
            </w:pPr>
            <w:r w:rsidRPr="00CD7660">
              <w:rPr>
                <w:rFonts w:ascii="Arial" w:hAnsi="Arial" w:cs="Arial"/>
                <w:sz w:val="20"/>
                <w:szCs w:val="20"/>
              </w:rPr>
              <w:t>Class Participation</w:t>
            </w:r>
          </w:p>
        </w:tc>
        <w:tc>
          <w:tcPr>
            <w:tcW w:w="2088" w:type="pct"/>
            <w:tcBorders>
              <w:top w:val="single" w:sz="2" w:space="0" w:color="auto"/>
              <w:left w:val="single" w:sz="2" w:space="0" w:color="auto"/>
              <w:bottom w:val="single" w:sz="2" w:space="0" w:color="auto"/>
              <w:right w:val="single" w:sz="2" w:space="0" w:color="auto"/>
            </w:tcBorders>
            <w:vAlign w:val="center"/>
          </w:tcPr>
          <w:p w14:paraId="79482105"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40915B72" w14:textId="77777777" w:rsidTr="00D17870">
        <w:trPr>
          <w:trHeight w:hRule="exact" w:val="236"/>
        </w:trPr>
        <w:tc>
          <w:tcPr>
            <w:tcW w:w="2912" w:type="pct"/>
            <w:tcBorders>
              <w:top w:val="single" w:sz="2" w:space="0" w:color="auto"/>
              <w:left w:val="single" w:sz="2" w:space="0" w:color="auto"/>
              <w:bottom w:val="single" w:sz="2" w:space="0" w:color="auto"/>
              <w:right w:val="single" w:sz="2" w:space="0" w:color="auto"/>
            </w:tcBorders>
            <w:vAlign w:val="center"/>
          </w:tcPr>
          <w:p w14:paraId="0F2A0192" w14:textId="77777777" w:rsidR="009D3822" w:rsidRPr="00CD7660" w:rsidRDefault="009D3822">
            <w:pPr>
              <w:ind w:left="69"/>
              <w:rPr>
                <w:rFonts w:ascii="Arial" w:hAnsi="Arial" w:cs="Arial"/>
                <w:sz w:val="20"/>
                <w:szCs w:val="20"/>
              </w:rPr>
            </w:pPr>
            <w:r w:rsidRPr="00CD7660">
              <w:rPr>
                <w:rFonts w:ascii="Arial" w:hAnsi="Arial" w:cs="Arial"/>
                <w:sz w:val="20"/>
                <w:szCs w:val="20"/>
              </w:rPr>
              <w:t>Mid Term Paper</w:t>
            </w:r>
          </w:p>
        </w:tc>
        <w:tc>
          <w:tcPr>
            <w:tcW w:w="2088" w:type="pct"/>
            <w:tcBorders>
              <w:top w:val="single" w:sz="2" w:space="0" w:color="auto"/>
              <w:left w:val="single" w:sz="2" w:space="0" w:color="auto"/>
              <w:bottom w:val="single" w:sz="2" w:space="0" w:color="auto"/>
              <w:right w:val="single" w:sz="2" w:space="0" w:color="auto"/>
            </w:tcBorders>
            <w:vAlign w:val="center"/>
          </w:tcPr>
          <w:p w14:paraId="598AE573" w14:textId="77777777" w:rsidR="009D3822" w:rsidRPr="00CD7660" w:rsidRDefault="009D3822">
            <w:pPr>
              <w:ind w:left="65"/>
              <w:rPr>
                <w:rFonts w:ascii="Arial" w:hAnsi="Arial" w:cs="Arial"/>
                <w:sz w:val="20"/>
                <w:szCs w:val="20"/>
              </w:rPr>
            </w:pPr>
            <w:r w:rsidRPr="00CD7660">
              <w:rPr>
                <w:rFonts w:ascii="Arial" w:hAnsi="Arial" w:cs="Arial"/>
                <w:sz w:val="20"/>
                <w:szCs w:val="20"/>
              </w:rPr>
              <w:t>30%</w:t>
            </w:r>
          </w:p>
        </w:tc>
      </w:tr>
      <w:tr w:rsidR="009D3822" w:rsidRPr="00CD7660" w14:paraId="4948250E" w14:textId="77777777" w:rsidTr="00D17870">
        <w:trPr>
          <w:trHeight w:hRule="exact" w:val="240"/>
        </w:trPr>
        <w:tc>
          <w:tcPr>
            <w:tcW w:w="2912" w:type="pct"/>
            <w:tcBorders>
              <w:top w:val="single" w:sz="2" w:space="0" w:color="auto"/>
              <w:left w:val="single" w:sz="2" w:space="0" w:color="auto"/>
              <w:bottom w:val="single" w:sz="2" w:space="0" w:color="auto"/>
              <w:right w:val="single" w:sz="2" w:space="0" w:color="auto"/>
            </w:tcBorders>
            <w:vAlign w:val="center"/>
          </w:tcPr>
          <w:p w14:paraId="236E091F" w14:textId="77777777" w:rsidR="009D3822" w:rsidRPr="00CD7660" w:rsidRDefault="009D3822">
            <w:pPr>
              <w:ind w:left="69"/>
              <w:rPr>
                <w:rFonts w:ascii="Arial" w:hAnsi="Arial" w:cs="Arial"/>
                <w:sz w:val="20"/>
                <w:szCs w:val="20"/>
              </w:rPr>
            </w:pPr>
            <w:r w:rsidRPr="00CD7660">
              <w:rPr>
                <w:rFonts w:ascii="Arial" w:hAnsi="Arial" w:cs="Arial"/>
                <w:sz w:val="20"/>
                <w:szCs w:val="20"/>
              </w:rPr>
              <w:t>Final Term paper</w:t>
            </w:r>
          </w:p>
        </w:tc>
        <w:tc>
          <w:tcPr>
            <w:tcW w:w="2088" w:type="pct"/>
            <w:tcBorders>
              <w:top w:val="single" w:sz="2" w:space="0" w:color="auto"/>
              <w:left w:val="single" w:sz="2" w:space="0" w:color="auto"/>
              <w:bottom w:val="single" w:sz="2" w:space="0" w:color="auto"/>
              <w:right w:val="single" w:sz="2" w:space="0" w:color="auto"/>
            </w:tcBorders>
            <w:vAlign w:val="center"/>
          </w:tcPr>
          <w:p w14:paraId="4F60A288" w14:textId="77777777" w:rsidR="009D3822" w:rsidRPr="00CD7660" w:rsidRDefault="009D3822">
            <w:pPr>
              <w:ind w:left="65"/>
              <w:rPr>
                <w:rFonts w:ascii="Arial" w:hAnsi="Arial" w:cs="Arial"/>
                <w:sz w:val="20"/>
                <w:szCs w:val="20"/>
              </w:rPr>
            </w:pPr>
            <w:r w:rsidRPr="00CD7660">
              <w:rPr>
                <w:rFonts w:ascii="Arial" w:hAnsi="Arial" w:cs="Arial"/>
                <w:sz w:val="20"/>
                <w:szCs w:val="20"/>
              </w:rPr>
              <w:t>50%</w:t>
            </w:r>
          </w:p>
        </w:tc>
      </w:tr>
      <w:tr w:rsidR="009D3822" w:rsidRPr="00CD7660" w14:paraId="4401F89D" w14:textId="77777777" w:rsidTr="00D17870">
        <w:trPr>
          <w:trHeight w:hRule="exact" w:val="312"/>
        </w:trPr>
        <w:tc>
          <w:tcPr>
            <w:tcW w:w="2912" w:type="pct"/>
            <w:tcBorders>
              <w:top w:val="single" w:sz="2" w:space="0" w:color="auto"/>
              <w:left w:val="single" w:sz="2" w:space="0" w:color="auto"/>
              <w:bottom w:val="single" w:sz="2" w:space="0" w:color="auto"/>
              <w:right w:val="single" w:sz="2" w:space="0" w:color="auto"/>
            </w:tcBorders>
          </w:tcPr>
          <w:p w14:paraId="6FC26845" w14:textId="77777777" w:rsidR="009D3822" w:rsidRPr="00CD7660" w:rsidRDefault="009D3822">
            <w:pPr>
              <w:spacing w:after="72"/>
              <w:ind w:left="69"/>
              <w:rPr>
                <w:rFonts w:ascii="Arial" w:hAnsi="Arial" w:cs="Arial"/>
                <w:b/>
                <w:bCs/>
                <w:spacing w:val="32"/>
                <w:sz w:val="16"/>
                <w:szCs w:val="16"/>
              </w:rPr>
            </w:pPr>
            <w:r w:rsidRPr="00CD7660">
              <w:rPr>
                <w:rFonts w:ascii="Arial" w:hAnsi="Arial" w:cs="Arial"/>
                <w:b/>
                <w:bCs/>
                <w:spacing w:val="32"/>
                <w:sz w:val="16"/>
                <w:szCs w:val="16"/>
              </w:rPr>
              <w:t>Total</w:t>
            </w:r>
          </w:p>
        </w:tc>
        <w:tc>
          <w:tcPr>
            <w:tcW w:w="2088" w:type="pct"/>
            <w:tcBorders>
              <w:top w:val="single" w:sz="2" w:space="0" w:color="auto"/>
              <w:left w:val="single" w:sz="2" w:space="0" w:color="auto"/>
              <w:bottom w:val="single" w:sz="2" w:space="0" w:color="auto"/>
              <w:right w:val="single" w:sz="2" w:space="0" w:color="auto"/>
            </w:tcBorders>
          </w:tcPr>
          <w:p w14:paraId="10270546" w14:textId="77777777" w:rsidR="009D3822" w:rsidRPr="00CD7660" w:rsidRDefault="009D3822">
            <w:pPr>
              <w:spacing w:after="72"/>
              <w:ind w:left="65"/>
              <w:rPr>
                <w:rFonts w:ascii="Arial" w:hAnsi="Arial" w:cs="Arial"/>
                <w:b/>
                <w:bCs/>
                <w:spacing w:val="32"/>
                <w:sz w:val="16"/>
                <w:szCs w:val="16"/>
              </w:rPr>
            </w:pPr>
            <w:r w:rsidRPr="00CD7660">
              <w:rPr>
                <w:rFonts w:ascii="Arial" w:hAnsi="Arial" w:cs="Arial"/>
                <w:b/>
                <w:bCs/>
                <w:spacing w:val="32"/>
                <w:sz w:val="16"/>
                <w:szCs w:val="16"/>
              </w:rPr>
              <w:t>100%</w:t>
            </w:r>
          </w:p>
        </w:tc>
      </w:tr>
    </w:tbl>
    <w:p w14:paraId="1AAB82FE" w14:textId="77777777" w:rsidR="009D3822" w:rsidRPr="00CD7660" w:rsidRDefault="009D3822">
      <w:pPr>
        <w:spacing w:after="196" w:line="20" w:lineRule="exact"/>
        <w:ind w:left="10"/>
        <w:rPr>
          <w:rFonts w:ascii="Arial" w:hAnsi="Arial" w:cs="Arial"/>
        </w:rPr>
      </w:pPr>
    </w:p>
    <w:p w14:paraId="1126608C" w14:textId="77777777" w:rsidR="00382D9F" w:rsidRDefault="00382D9F">
      <w:pPr>
        <w:widowControl/>
        <w:autoSpaceDE/>
        <w:autoSpaceDN/>
        <w:rPr>
          <w:rFonts w:ascii="Arial" w:hAnsi="Arial" w:cs="Arial"/>
          <w:b/>
          <w:bCs/>
          <w:sz w:val="23"/>
          <w:szCs w:val="23"/>
          <w:u w:val="single"/>
        </w:rPr>
      </w:pPr>
      <w:r>
        <w:rPr>
          <w:rFonts w:ascii="Arial" w:hAnsi="Arial" w:cs="Arial"/>
          <w:b/>
          <w:bCs/>
          <w:sz w:val="23"/>
          <w:szCs w:val="23"/>
          <w:u w:val="single"/>
        </w:rPr>
        <w:br w:type="page"/>
      </w:r>
    </w:p>
    <w:p w14:paraId="40CD0997" w14:textId="3626FF8C" w:rsidR="009D3822" w:rsidRPr="00CD7660" w:rsidRDefault="009D3822">
      <w:pPr>
        <w:spacing w:before="36" w:line="360" w:lineRule="auto"/>
        <w:ind w:left="72"/>
        <w:rPr>
          <w:rFonts w:ascii="Arial" w:hAnsi="Arial" w:cs="Arial"/>
          <w:b/>
          <w:bCs/>
          <w:sz w:val="23"/>
          <w:szCs w:val="23"/>
        </w:rPr>
      </w:pPr>
      <w:r w:rsidRPr="00CD7660">
        <w:rPr>
          <w:rFonts w:ascii="Arial" w:hAnsi="Arial" w:cs="Arial"/>
          <w:b/>
          <w:bCs/>
          <w:sz w:val="23"/>
          <w:szCs w:val="23"/>
          <w:u w:val="single"/>
        </w:rPr>
        <w:lastRenderedPageBreak/>
        <w:t>Student Responsibilities:</w:t>
      </w:r>
    </w:p>
    <w:p w14:paraId="14F5ABFE" w14:textId="77777777" w:rsidR="00381CCF" w:rsidRPr="00CD7660" w:rsidRDefault="009D3822" w:rsidP="00190E2C">
      <w:pPr>
        <w:spacing w:before="36"/>
        <w:ind w:left="72" w:right="-567"/>
        <w:jc w:val="both"/>
        <w:rPr>
          <w:rFonts w:ascii="Arial" w:hAnsi="Arial" w:cs="Arial"/>
          <w:sz w:val="22"/>
          <w:szCs w:val="22"/>
        </w:rPr>
      </w:pPr>
      <w:r w:rsidRPr="00CD7660">
        <w:rPr>
          <w:rFonts w:ascii="Arial" w:hAnsi="Arial" w:cs="Arial"/>
          <w:sz w:val="22"/>
          <w:szCs w:val="22"/>
        </w:rPr>
        <w:t>Students must attend class. Failure to attend class may result in failure in the course. Students must also arrive on time and remain in class for the entire period. Cellular Phones and Beeper must be Turned off (Proper classroom decorum [behavior] adopts, Course outlines and calendars explain requirements and assignments, students are responsible for knowing what they say. Students are also responsible for doing all assigned work on time. Excessive absences (more than 03) will result in “F Grade</w:t>
      </w:r>
      <w:r w:rsidRPr="00CD7660">
        <w:rPr>
          <w:rFonts w:ascii="Arial" w:hAnsi="Arial" w:cs="Arial"/>
          <w:w w:val="80"/>
          <w:sz w:val="22"/>
          <w:szCs w:val="22"/>
          <w:vertAlign w:val="superscript"/>
        </w:rPr>
        <w:t>”</w:t>
      </w:r>
      <w:r w:rsidRPr="00CD7660">
        <w:rPr>
          <w:rFonts w:ascii="Arial" w:hAnsi="Arial" w:cs="Arial"/>
          <w:sz w:val="22"/>
          <w:szCs w:val="22"/>
        </w:rPr>
        <w:t>. Students may prepare Sketchbook for taking notes and for references.</w:t>
      </w:r>
    </w:p>
    <w:p w14:paraId="2FD3E35A" w14:textId="77777777" w:rsidR="00381CCF" w:rsidRPr="00CD7660" w:rsidRDefault="00381CCF" w:rsidP="00381CCF">
      <w:pPr>
        <w:spacing w:before="36"/>
        <w:ind w:left="7272" w:firstLine="648"/>
        <w:rPr>
          <w:rFonts w:ascii="Arial" w:hAnsi="Arial" w:cs="Arial"/>
          <w:sz w:val="20"/>
          <w:szCs w:val="20"/>
        </w:rPr>
      </w:pPr>
    </w:p>
    <w:p w14:paraId="6EC5B062" w14:textId="77777777" w:rsidR="00B521D0" w:rsidRPr="00CD7660" w:rsidRDefault="00B521D0" w:rsidP="00381CCF">
      <w:pPr>
        <w:spacing w:before="36"/>
        <w:ind w:left="7272" w:firstLine="648"/>
        <w:rPr>
          <w:rFonts w:ascii="Arial" w:hAnsi="Arial" w:cs="Arial"/>
          <w:sz w:val="20"/>
          <w:szCs w:val="20"/>
        </w:rPr>
      </w:pPr>
    </w:p>
    <w:p w14:paraId="310CA4C0" w14:textId="77777777" w:rsidR="009D3822" w:rsidRPr="00CD7660" w:rsidRDefault="009D3822" w:rsidP="00F20886">
      <w:pPr>
        <w:spacing w:before="36"/>
        <w:ind w:left="7272"/>
        <w:rPr>
          <w:rFonts w:ascii="Arial" w:hAnsi="Arial" w:cs="Arial"/>
          <w:b/>
          <w:bCs/>
          <w:sz w:val="23"/>
          <w:szCs w:val="23"/>
        </w:rPr>
      </w:pPr>
      <w:r w:rsidRPr="00CD7660">
        <w:rPr>
          <w:rFonts w:ascii="Arial" w:hAnsi="Arial" w:cs="Arial"/>
          <w:b/>
          <w:bCs/>
          <w:sz w:val="23"/>
          <w:szCs w:val="23"/>
        </w:rPr>
        <w:t>Instructor/Tutor</w:t>
      </w:r>
    </w:p>
    <w:p w14:paraId="153A096B" w14:textId="77777777" w:rsidR="00AA667F" w:rsidRDefault="00AA667F">
      <w:pPr>
        <w:spacing w:before="648" w:line="360" w:lineRule="auto"/>
        <w:ind w:left="72"/>
        <w:rPr>
          <w:rFonts w:ascii="Arial" w:hAnsi="Arial" w:cs="Arial"/>
          <w:sz w:val="22"/>
          <w:szCs w:val="22"/>
        </w:rPr>
      </w:pPr>
    </w:p>
    <w:p w14:paraId="4D192B0C" w14:textId="738A21A7" w:rsidR="009D3822" w:rsidRPr="00E34E3A" w:rsidRDefault="009D3822">
      <w:pPr>
        <w:spacing w:before="648" w:line="360" w:lineRule="auto"/>
        <w:ind w:left="72"/>
        <w:rPr>
          <w:rFonts w:ascii="Arial" w:hAnsi="Arial" w:cs="Arial"/>
          <w:sz w:val="22"/>
          <w:szCs w:val="22"/>
        </w:rPr>
      </w:pPr>
      <w:r w:rsidRPr="00E34E3A">
        <w:rPr>
          <w:rFonts w:ascii="Arial" w:hAnsi="Arial" w:cs="Arial"/>
          <w:sz w:val="22"/>
          <w:szCs w:val="22"/>
        </w:rPr>
        <w:t>Approved by:</w:t>
      </w:r>
    </w:p>
    <w:p w14:paraId="68AEB661" w14:textId="097C0886" w:rsidR="00302B5A" w:rsidRDefault="009D3822" w:rsidP="00B652EE">
      <w:pPr>
        <w:spacing w:before="396" w:line="360" w:lineRule="auto"/>
        <w:ind w:left="1512"/>
        <w:rPr>
          <w:rFonts w:ascii="Arial" w:hAnsi="Arial" w:cs="Arial"/>
          <w:b/>
          <w:sz w:val="22"/>
          <w:szCs w:val="22"/>
        </w:rPr>
      </w:pPr>
      <w:r w:rsidRPr="00E34E3A">
        <w:rPr>
          <w:rFonts w:ascii="Arial" w:hAnsi="Arial" w:cs="Arial"/>
          <w:b/>
          <w:sz w:val="22"/>
          <w:szCs w:val="22"/>
        </w:rPr>
        <w:t>Dean/ Chairman/ HOD/ Subject Specialist/ Program Coordinator</w:t>
      </w:r>
    </w:p>
    <w:p w14:paraId="66217BE7" w14:textId="2B007783" w:rsidR="00302B5A" w:rsidRDefault="00302B5A" w:rsidP="00AA667F">
      <w:pPr>
        <w:widowControl/>
        <w:autoSpaceDE/>
        <w:autoSpaceDN/>
        <w:rPr>
          <w:rFonts w:ascii="Arial" w:hAnsi="Arial" w:cs="Arial"/>
          <w:b/>
          <w:sz w:val="22"/>
          <w:szCs w:val="22"/>
        </w:rPr>
      </w:pPr>
    </w:p>
    <w:p w14:paraId="026B6DDD" w14:textId="77777777" w:rsidR="00AA667F" w:rsidRPr="00302B5A" w:rsidRDefault="00AA667F" w:rsidP="00AA667F">
      <w:pPr>
        <w:shd w:val="clear" w:color="auto" w:fill="000000"/>
        <w:jc w:val="center"/>
      </w:pPr>
      <w:bookmarkStart w:id="0" w:name="_GoBack"/>
      <w:bookmarkEnd w:id="0"/>
      <w:r>
        <w:t xml:space="preserve">COURSE </w:t>
      </w:r>
      <w:r w:rsidRPr="00DE2939">
        <w:t>CONTENTS</w:t>
      </w:r>
    </w:p>
    <w:p w14:paraId="0B9C82DB" w14:textId="77777777" w:rsidR="00382D9F" w:rsidRPr="003C0F02" w:rsidRDefault="00382D9F" w:rsidP="00382D9F">
      <w:pPr>
        <w:rPr>
          <w:bCs/>
        </w:rPr>
      </w:pPr>
      <w:r w:rsidRPr="003C0F02">
        <w:rPr>
          <w:b/>
          <w:bCs/>
        </w:rPr>
        <w:t>Theory</w:t>
      </w:r>
      <w:r w:rsidRPr="003C0F02">
        <w:rPr>
          <w:bCs/>
        </w:rPr>
        <w:t>:</w:t>
      </w:r>
    </w:p>
    <w:p w14:paraId="0E54B479" w14:textId="77777777" w:rsidR="00382D9F" w:rsidRPr="003C0F02" w:rsidRDefault="00382D9F" w:rsidP="00382D9F">
      <w:r w:rsidRPr="003C0F02">
        <w:t>Introduction; Economic importance of insect; Causes of insect success; Introduction to IPM principles and methods of insect pests control; Insecticides and their classification, formulation and application equipments; Identification, life history, mode of damage, and control of important insect pests of crops, fruits, vegetables, stored grains and household; Entomological cottage industries (Apiculture, Sericulture and Lac-culture).</w:t>
      </w:r>
    </w:p>
    <w:p w14:paraId="629C402D" w14:textId="77777777" w:rsidR="00382D9F" w:rsidRPr="003C0F02" w:rsidRDefault="00382D9F" w:rsidP="00382D9F">
      <w:pPr>
        <w:rPr>
          <w:b/>
          <w:bCs/>
          <w:sz w:val="12"/>
          <w:szCs w:val="12"/>
        </w:rPr>
      </w:pPr>
    </w:p>
    <w:p w14:paraId="1F56DD5C" w14:textId="77777777" w:rsidR="00382D9F" w:rsidRPr="003C0F02" w:rsidRDefault="00382D9F" w:rsidP="00382D9F">
      <w:pPr>
        <w:rPr>
          <w:bCs/>
        </w:rPr>
      </w:pPr>
      <w:r w:rsidRPr="003C0F02">
        <w:rPr>
          <w:b/>
          <w:bCs/>
        </w:rPr>
        <w:t>Practical</w:t>
      </w:r>
      <w:r w:rsidRPr="003C0F02">
        <w:rPr>
          <w:bCs/>
        </w:rPr>
        <w:t xml:space="preserve">: </w:t>
      </w:r>
    </w:p>
    <w:p w14:paraId="61C97AE2" w14:textId="7A547A04" w:rsidR="004A40D6" w:rsidRPr="00382D9F" w:rsidRDefault="00382D9F" w:rsidP="00382D9F">
      <w:r w:rsidRPr="003C0F02">
        <w:t>Collection, identification and mode of damage of insect pests of crops, fruits, vegetables, stored grains and household; Collection; Insecticide, formulations and their computations; Use of application equipment; Practical instructions in Apiculture, Sericulture and Lac-culture.</w:t>
      </w:r>
    </w:p>
    <w:sectPr w:rsidR="004A40D6" w:rsidRPr="00382D9F" w:rsidSect="00190E2C">
      <w:footerReference w:type="default" r:id="rId9"/>
      <w:pgSz w:w="11906" w:h="16838" w:code="9"/>
      <w:pgMar w:top="426" w:right="1274" w:bottom="20" w:left="1418" w:header="720" w:footer="72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63169" w14:textId="77777777" w:rsidR="0017342B" w:rsidRDefault="0017342B">
      <w:r>
        <w:separator/>
      </w:r>
    </w:p>
  </w:endnote>
  <w:endnote w:type="continuationSeparator" w:id="0">
    <w:p w14:paraId="47144C60" w14:textId="77777777" w:rsidR="0017342B" w:rsidRDefault="0017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5222C" w14:textId="6AAC8D60" w:rsidR="009D3822" w:rsidRDefault="00B96B6E">
    <w:r>
      <w:rPr>
        <w:noProof/>
      </w:rPr>
      <mc:AlternateContent>
        <mc:Choice Requires="wps">
          <w:drawing>
            <wp:anchor distT="0" distB="0" distL="0" distR="0" simplePos="0" relativeHeight="251657728" behindDoc="0" locked="0" layoutInCell="0" allowOverlap="1" wp14:anchorId="6FCF49F8" wp14:editId="386A8CE9">
              <wp:simplePos x="0" y="0"/>
              <wp:positionH relativeFrom="page">
                <wp:posOffset>496570</wp:posOffset>
              </wp:positionH>
              <wp:positionV relativeFrom="page">
                <wp:posOffset>11244580</wp:posOffset>
              </wp:positionV>
              <wp:extent cx="6781800" cy="180975"/>
              <wp:effectExtent l="1270" t="0" r="0" b="444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5A6FA" w14:textId="77777777" w:rsidR="009D3822" w:rsidRDefault="009D3822">
                          <w:pPr>
                            <w:spacing w:before="36"/>
                            <w:ind w:left="10224"/>
                            <w:rPr>
                              <w:spacing w:val="30"/>
                              <w:sz w:val="20"/>
                              <w:szCs w:val="20"/>
                            </w:rPr>
                          </w:pPr>
                          <w:r>
                            <w:rPr>
                              <w:spacing w:val="30"/>
                              <w:sz w:val="20"/>
                              <w:szCs w:val="20"/>
                            </w:rPr>
                            <w:t>P/</w:t>
                          </w:r>
                          <w:r w:rsidR="0072772A">
                            <w:rPr>
                              <w:spacing w:val="30"/>
                              <w:sz w:val="20"/>
                              <w:szCs w:val="20"/>
                            </w:rPr>
                            <w:fldChar w:fldCharType="begin"/>
                          </w:r>
                          <w:r>
                            <w:rPr>
                              <w:spacing w:val="30"/>
                              <w:sz w:val="20"/>
                              <w:szCs w:val="20"/>
                            </w:rPr>
                            <w:instrText xml:space="preserve"> PAGE </w:instrText>
                          </w:r>
                          <w:r w:rsidR="0072772A">
                            <w:rPr>
                              <w:spacing w:val="30"/>
                              <w:sz w:val="20"/>
                              <w:szCs w:val="20"/>
                            </w:rPr>
                            <w:fldChar w:fldCharType="separate"/>
                          </w:r>
                          <w:r w:rsidR="00EA1D76">
                            <w:rPr>
                              <w:noProof/>
                              <w:spacing w:val="30"/>
                              <w:sz w:val="20"/>
                              <w:szCs w:val="20"/>
                            </w:rPr>
                            <w:t>2</w:t>
                          </w:r>
                          <w:r w:rsidR="0072772A">
                            <w:rPr>
                              <w:spacing w:val="30"/>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CF49F8" id="_x0000_t202" coordsize="21600,21600" o:spt="202" path="m,l,21600r21600,l21600,xe">
              <v:stroke joinstyle="miter"/>
              <v:path gradientshapeok="t" o:connecttype="rect"/>
            </v:shapetype>
            <v:shape id="Text Box 3" o:spid="_x0000_s1026" type="#_x0000_t202" style="position:absolute;margin-left:39.1pt;margin-top:885.4pt;width:534pt;height:14.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" o:allowincell="f" filled="f" stroked="f">
              <v:textbox inset="0,0,0,0">
                <w:txbxContent>
                  <w:p w14:paraId="7E55A6FA" w14:textId="77777777" w:rsidR="009D3822" w:rsidRDefault="009D3822">
                    <w:pPr>
                      <w:spacing w:before="36"/>
                      <w:ind w:left="10224"/>
                      <w:rPr>
                        <w:spacing w:val="30"/>
                        <w:sz w:val="20"/>
                        <w:szCs w:val="20"/>
                      </w:rPr>
                    </w:pPr>
                    <w:r>
                      <w:rPr>
                        <w:spacing w:val="30"/>
                        <w:sz w:val="20"/>
                        <w:szCs w:val="20"/>
                      </w:rPr>
                      <w:t>P/</w:t>
                    </w:r>
                    <w:r w:rsidR="0072772A">
                      <w:rPr>
                        <w:spacing w:val="30"/>
                        <w:sz w:val="20"/>
                        <w:szCs w:val="20"/>
                      </w:rPr>
                      <w:fldChar w:fldCharType="begin"/>
                    </w:r>
                    <w:r>
                      <w:rPr>
                        <w:spacing w:val="30"/>
                        <w:sz w:val="20"/>
                        <w:szCs w:val="20"/>
                      </w:rPr>
                      <w:instrText xml:space="preserve"> PAGE </w:instrText>
                    </w:r>
                    <w:r w:rsidR="0072772A">
                      <w:rPr>
                        <w:spacing w:val="30"/>
                        <w:sz w:val="20"/>
                        <w:szCs w:val="20"/>
                      </w:rPr>
                      <w:fldChar w:fldCharType="separate"/>
                    </w:r>
                    <w:r w:rsidR="00EA1D76">
                      <w:rPr>
                        <w:noProof/>
                        <w:spacing w:val="30"/>
                        <w:sz w:val="20"/>
                        <w:szCs w:val="20"/>
                      </w:rPr>
                      <w:t>2</w:t>
                    </w:r>
                    <w:r w:rsidR="0072772A">
                      <w:rPr>
                        <w:spacing w:val="30"/>
                        <w:sz w:val="20"/>
                        <w:szCs w:val="20"/>
                      </w:rP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4F04F" w14:textId="77777777" w:rsidR="0017342B" w:rsidRDefault="0017342B">
      <w:r>
        <w:separator/>
      </w:r>
    </w:p>
  </w:footnote>
  <w:footnote w:type="continuationSeparator" w:id="0">
    <w:p w14:paraId="02424542" w14:textId="77777777" w:rsidR="0017342B" w:rsidRDefault="00173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1DB"/>
    <w:multiLevelType w:val="hybridMultilevel"/>
    <w:tmpl w:val="5252AE0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AA72BED"/>
    <w:multiLevelType w:val="hybridMultilevel"/>
    <w:tmpl w:val="8A9E53F6"/>
    <w:lvl w:ilvl="0" w:tplc="0409000F">
      <w:start w:val="1"/>
      <w:numFmt w:val="decimal"/>
      <w:lvlText w:val="%1."/>
      <w:lvlJc w:val="left"/>
      <w:pPr>
        <w:tabs>
          <w:tab w:val="num" w:pos="720"/>
        </w:tabs>
        <w:ind w:left="720" w:hanging="360"/>
      </w:pPr>
      <w:rPr>
        <w:rFonts w:hint="default"/>
      </w:rPr>
    </w:lvl>
    <w:lvl w:ilvl="1" w:tplc="0407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B016EB"/>
    <w:multiLevelType w:val="hybridMultilevel"/>
    <w:tmpl w:val="CA64FB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CD53146"/>
    <w:multiLevelType w:val="hybridMultilevel"/>
    <w:tmpl w:val="DB42F9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3B60F67"/>
    <w:multiLevelType w:val="hybridMultilevel"/>
    <w:tmpl w:val="109A2B9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54FE4C54"/>
    <w:multiLevelType w:val="hybridMultilevel"/>
    <w:tmpl w:val="0C2E97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79716C2"/>
    <w:multiLevelType w:val="hybridMultilevel"/>
    <w:tmpl w:val="77F461E4"/>
    <w:lvl w:ilvl="0" w:tplc="20000001">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C142C38"/>
    <w:multiLevelType w:val="hybridMultilevel"/>
    <w:tmpl w:val="244AB7C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5FCC61AF"/>
    <w:multiLevelType w:val="hybridMultilevel"/>
    <w:tmpl w:val="6D68AA00"/>
    <w:lvl w:ilvl="0" w:tplc="0409000F">
      <w:start w:val="1"/>
      <w:numFmt w:val="decimal"/>
      <w:lvlText w:val="%1."/>
      <w:lvlJc w:val="left"/>
      <w:pPr>
        <w:ind w:left="1016" w:hanging="360"/>
      </w:pPr>
      <w:rPr>
        <w:rFonts w:cs="Times New Roman"/>
      </w:rPr>
    </w:lvl>
    <w:lvl w:ilvl="1" w:tplc="04090019">
      <w:start w:val="1"/>
      <w:numFmt w:val="lowerLetter"/>
      <w:lvlText w:val="%2."/>
      <w:lvlJc w:val="left"/>
      <w:pPr>
        <w:ind w:left="1736" w:hanging="360"/>
      </w:pPr>
      <w:rPr>
        <w:rFonts w:cs="Times New Roman"/>
      </w:rPr>
    </w:lvl>
    <w:lvl w:ilvl="2" w:tplc="0409001B">
      <w:start w:val="1"/>
      <w:numFmt w:val="lowerRoman"/>
      <w:lvlText w:val="%3."/>
      <w:lvlJc w:val="right"/>
      <w:pPr>
        <w:ind w:left="2456" w:hanging="180"/>
      </w:pPr>
      <w:rPr>
        <w:rFonts w:cs="Times New Roman"/>
      </w:rPr>
    </w:lvl>
    <w:lvl w:ilvl="3" w:tplc="0409000F">
      <w:start w:val="1"/>
      <w:numFmt w:val="decimal"/>
      <w:lvlText w:val="%4."/>
      <w:lvlJc w:val="left"/>
      <w:pPr>
        <w:ind w:left="3176" w:hanging="360"/>
      </w:pPr>
      <w:rPr>
        <w:rFonts w:cs="Times New Roman"/>
      </w:rPr>
    </w:lvl>
    <w:lvl w:ilvl="4" w:tplc="04090019">
      <w:start w:val="1"/>
      <w:numFmt w:val="lowerLetter"/>
      <w:lvlText w:val="%5."/>
      <w:lvlJc w:val="left"/>
      <w:pPr>
        <w:ind w:left="3896" w:hanging="360"/>
      </w:pPr>
      <w:rPr>
        <w:rFonts w:cs="Times New Roman"/>
      </w:rPr>
    </w:lvl>
    <w:lvl w:ilvl="5" w:tplc="0409001B">
      <w:start w:val="1"/>
      <w:numFmt w:val="lowerRoman"/>
      <w:lvlText w:val="%6."/>
      <w:lvlJc w:val="right"/>
      <w:pPr>
        <w:ind w:left="4616" w:hanging="180"/>
      </w:pPr>
      <w:rPr>
        <w:rFonts w:cs="Times New Roman"/>
      </w:rPr>
    </w:lvl>
    <w:lvl w:ilvl="6" w:tplc="0409000F">
      <w:start w:val="1"/>
      <w:numFmt w:val="decimal"/>
      <w:lvlText w:val="%7."/>
      <w:lvlJc w:val="left"/>
      <w:pPr>
        <w:ind w:left="5336" w:hanging="360"/>
      </w:pPr>
      <w:rPr>
        <w:rFonts w:cs="Times New Roman"/>
      </w:rPr>
    </w:lvl>
    <w:lvl w:ilvl="7" w:tplc="04090019">
      <w:start w:val="1"/>
      <w:numFmt w:val="lowerLetter"/>
      <w:lvlText w:val="%8."/>
      <w:lvlJc w:val="left"/>
      <w:pPr>
        <w:ind w:left="6056" w:hanging="360"/>
      </w:pPr>
      <w:rPr>
        <w:rFonts w:cs="Times New Roman"/>
      </w:rPr>
    </w:lvl>
    <w:lvl w:ilvl="8" w:tplc="0409001B">
      <w:start w:val="1"/>
      <w:numFmt w:val="lowerRoman"/>
      <w:lvlText w:val="%9."/>
      <w:lvlJc w:val="right"/>
      <w:pPr>
        <w:ind w:left="6776" w:hanging="180"/>
      </w:pPr>
      <w:rPr>
        <w:rFonts w:cs="Times New Roman"/>
      </w:rPr>
    </w:lvl>
  </w:abstractNum>
  <w:abstractNum w:abstractNumId="9" w15:restartNumberingAfterBreak="0">
    <w:nsid w:val="63F16646"/>
    <w:multiLevelType w:val="hybridMultilevel"/>
    <w:tmpl w:val="D1345F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18E1A11"/>
    <w:multiLevelType w:val="hybridMultilevel"/>
    <w:tmpl w:val="22405B88"/>
    <w:lvl w:ilvl="0" w:tplc="CD1AE6C6">
      <w:start w:val="1"/>
      <w:numFmt w:val="decimal"/>
      <w:lvlText w:val="%1."/>
      <w:lvlJc w:val="left"/>
      <w:pPr>
        <w:tabs>
          <w:tab w:val="num" w:pos="720"/>
        </w:tabs>
        <w:ind w:left="720" w:hanging="360"/>
      </w:pPr>
      <w:rPr>
        <w:b/>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71AB036D"/>
    <w:multiLevelType w:val="hybridMultilevel"/>
    <w:tmpl w:val="4E9E8B4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732472CA"/>
    <w:multiLevelType w:val="hybridMultilevel"/>
    <w:tmpl w:val="70EC7B6A"/>
    <w:lvl w:ilvl="0" w:tplc="40F693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7"/>
  </w:num>
  <w:num w:numId="3">
    <w:abstractNumId w:val="3"/>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11"/>
  </w:num>
  <w:num w:numId="9">
    <w:abstractNumId w:val="9"/>
  </w:num>
  <w:num w:numId="10">
    <w:abstractNumId w:val="12"/>
  </w:num>
  <w:num w:numId="11">
    <w:abstractNumId w:val="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822"/>
    <w:rsid w:val="00010A34"/>
    <w:rsid w:val="00011049"/>
    <w:rsid w:val="000230E9"/>
    <w:rsid w:val="000232CF"/>
    <w:rsid w:val="0002385E"/>
    <w:rsid w:val="00031930"/>
    <w:rsid w:val="00046D32"/>
    <w:rsid w:val="000565C6"/>
    <w:rsid w:val="00067E8D"/>
    <w:rsid w:val="00067EB8"/>
    <w:rsid w:val="00090C58"/>
    <w:rsid w:val="000977C1"/>
    <w:rsid w:val="000B22D3"/>
    <w:rsid w:val="000D78A8"/>
    <w:rsid w:val="000F058C"/>
    <w:rsid w:val="0011219F"/>
    <w:rsid w:val="001130A6"/>
    <w:rsid w:val="00113394"/>
    <w:rsid w:val="00114CE2"/>
    <w:rsid w:val="00114F2B"/>
    <w:rsid w:val="00117A94"/>
    <w:rsid w:val="001434FA"/>
    <w:rsid w:val="00146AE3"/>
    <w:rsid w:val="00172656"/>
    <w:rsid w:val="0017342B"/>
    <w:rsid w:val="00176F69"/>
    <w:rsid w:val="00190E2C"/>
    <w:rsid w:val="001A0663"/>
    <w:rsid w:val="001A427A"/>
    <w:rsid w:val="001A6AF3"/>
    <w:rsid w:val="001A74EA"/>
    <w:rsid w:val="001B1475"/>
    <w:rsid w:val="001B212D"/>
    <w:rsid w:val="001B725B"/>
    <w:rsid w:val="001C7A45"/>
    <w:rsid w:val="001C7CBA"/>
    <w:rsid w:val="001E172A"/>
    <w:rsid w:val="001F1A51"/>
    <w:rsid w:val="002031F0"/>
    <w:rsid w:val="002036A3"/>
    <w:rsid w:val="00203FDA"/>
    <w:rsid w:val="00214ED3"/>
    <w:rsid w:val="002159EB"/>
    <w:rsid w:val="00221BD0"/>
    <w:rsid w:val="00226CCA"/>
    <w:rsid w:val="00233470"/>
    <w:rsid w:val="00240514"/>
    <w:rsid w:val="00241732"/>
    <w:rsid w:val="0025468C"/>
    <w:rsid w:val="002737CB"/>
    <w:rsid w:val="002744CE"/>
    <w:rsid w:val="0028057C"/>
    <w:rsid w:val="0028487A"/>
    <w:rsid w:val="0029303B"/>
    <w:rsid w:val="00296F8D"/>
    <w:rsid w:val="002A54D5"/>
    <w:rsid w:val="002B058D"/>
    <w:rsid w:val="002B21FD"/>
    <w:rsid w:val="002B3FF5"/>
    <w:rsid w:val="002C64D0"/>
    <w:rsid w:val="002D6BCE"/>
    <w:rsid w:val="002E4CEA"/>
    <w:rsid w:val="002F1C2D"/>
    <w:rsid w:val="002F41F8"/>
    <w:rsid w:val="002F5BDD"/>
    <w:rsid w:val="002F6097"/>
    <w:rsid w:val="00302B5A"/>
    <w:rsid w:val="003052A8"/>
    <w:rsid w:val="00306FA1"/>
    <w:rsid w:val="00320424"/>
    <w:rsid w:val="00322513"/>
    <w:rsid w:val="00323A46"/>
    <w:rsid w:val="00336633"/>
    <w:rsid w:val="003419B3"/>
    <w:rsid w:val="00351DA9"/>
    <w:rsid w:val="0035300F"/>
    <w:rsid w:val="00356AF9"/>
    <w:rsid w:val="003602D9"/>
    <w:rsid w:val="0036313D"/>
    <w:rsid w:val="0036459C"/>
    <w:rsid w:val="00381CCF"/>
    <w:rsid w:val="00382D9F"/>
    <w:rsid w:val="003927CA"/>
    <w:rsid w:val="00393DC1"/>
    <w:rsid w:val="003B2CD4"/>
    <w:rsid w:val="003B7820"/>
    <w:rsid w:val="003C26C2"/>
    <w:rsid w:val="003C52D6"/>
    <w:rsid w:val="003C5D7B"/>
    <w:rsid w:val="003C6C3F"/>
    <w:rsid w:val="003D25E9"/>
    <w:rsid w:val="003F7C2F"/>
    <w:rsid w:val="00404FC4"/>
    <w:rsid w:val="00424D29"/>
    <w:rsid w:val="00430243"/>
    <w:rsid w:val="00450C96"/>
    <w:rsid w:val="0046742C"/>
    <w:rsid w:val="00481941"/>
    <w:rsid w:val="00484FD2"/>
    <w:rsid w:val="004870AD"/>
    <w:rsid w:val="00493C90"/>
    <w:rsid w:val="004A3776"/>
    <w:rsid w:val="004A40D6"/>
    <w:rsid w:val="004A5CBE"/>
    <w:rsid w:val="004B6C7B"/>
    <w:rsid w:val="004C4855"/>
    <w:rsid w:val="004C7690"/>
    <w:rsid w:val="004D33F2"/>
    <w:rsid w:val="004D36BE"/>
    <w:rsid w:val="004E4DF9"/>
    <w:rsid w:val="00500981"/>
    <w:rsid w:val="005026F0"/>
    <w:rsid w:val="005246E6"/>
    <w:rsid w:val="005247E4"/>
    <w:rsid w:val="00540885"/>
    <w:rsid w:val="00542B22"/>
    <w:rsid w:val="0057478F"/>
    <w:rsid w:val="005A38B1"/>
    <w:rsid w:val="005B2E43"/>
    <w:rsid w:val="005B3091"/>
    <w:rsid w:val="005C07F2"/>
    <w:rsid w:val="005D2696"/>
    <w:rsid w:val="005D5F4E"/>
    <w:rsid w:val="005D7A5C"/>
    <w:rsid w:val="005E0152"/>
    <w:rsid w:val="006111DF"/>
    <w:rsid w:val="0061230B"/>
    <w:rsid w:val="00617CDA"/>
    <w:rsid w:val="006443FC"/>
    <w:rsid w:val="006634FD"/>
    <w:rsid w:val="00664D73"/>
    <w:rsid w:val="006812C2"/>
    <w:rsid w:val="006934B1"/>
    <w:rsid w:val="006A1BF4"/>
    <w:rsid w:val="006A5D21"/>
    <w:rsid w:val="006B2E84"/>
    <w:rsid w:val="006C38A7"/>
    <w:rsid w:val="006C7F59"/>
    <w:rsid w:val="006D1691"/>
    <w:rsid w:val="006D4B30"/>
    <w:rsid w:val="006D6768"/>
    <w:rsid w:val="006E5F81"/>
    <w:rsid w:val="00716917"/>
    <w:rsid w:val="007201DD"/>
    <w:rsid w:val="0072713B"/>
    <w:rsid w:val="0072772A"/>
    <w:rsid w:val="00727CF7"/>
    <w:rsid w:val="00730337"/>
    <w:rsid w:val="00742E26"/>
    <w:rsid w:val="007518A2"/>
    <w:rsid w:val="00756F6E"/>
    <w:rsid w:val="007730BF"/>
    <w:rsid w:val="00794188"/>
    <w:rsid w:val="007A6D7F"/>
    <w:rsid w:val="007B03F5"/>
    <w:rsid w:val="007C0FE6"/>
    <w:rsid w:val="007C6729"/>
    <w:rsid w:val="007D0E01"/>
    <w:rsid w:val="007D3E33"/>
    <w:rsid w:val="008026A6"/>
    <w:rsid w:val="00810564"/>
    <w:rsid w:val="00814C39"/>
    <w:rsid w:val="008217DD"/>
    <w:rsid w:val="00822A83"/>
    <w:rsid w:val="00834BD9"/>
    <w:rsid w:val="008545B3"/>
    <w:rsid w:val="00866208"/>
    <w:rsid w:val="00877AA4"/>
    <w:rsid w:val="00877BF2"/>
    <w:rsid w:val="00880DFF"/>
    <w:rsid w:val="008831D1"/>
    <w:rsid w:val="008A7324"/>
    <w:rsid w:val="008B7DA4"/>
    <w:rsid w:val="008C080E"/>
    <w:rsid w:val="008C6F07"/>
    <w:rsid w:val="008E5218"/>
    <w:rsid w:val="00912B0E"/>
    <w:rsid w:val="0091651C"/>
    <w:rsid w:val="009349C2"/>
    <w:rsid w:val="009422B5"/>
    <w:rsid w:val="00954792"/>
    <w:rsid w:val="00960047"/>
    <w:rsid w:val="0096394D"/>
    <w:rsid w:val="009659E2"/>
    <w:rsid w:val="00971201"/>
    <w:rsid w:val="00984EEB"/>
    <w:rsid w:val="009869BC"/>
    <w:rsid w:val="0099088D"/>
    <w:rsid w:val="0099777B"/>
    <w:rsid w:val="009A3ECD"/>
    <w:rsid w:val="009B72DC"/>
    <w:rsid w:val="009D3822"/>
    <w:rsid w:val="009E5EE4"/>
    <w:rsid w:val="00A35E33"/>
    <w:rsid w:val="00A40349"/>
    <w:rsid w:val="00A40CF7"/>
    <w:rsid w:val="00A44B84"/>
    <w:rsid w:val="00A54CE7"/>
    <w:rsid w:val="00A552E7"/>
    <w:rsid w:val="00A82B95"/>
    <w:rsid w:val="00A909CF"/>
    <w:rsid w:val="00AA667F"/>
    <w:rsid w:val="00AB0289"/>
    <w:rsid w:val="00AB1522"/>
    <w:rsid w:val="00AB3FAA"/>
    <w:rsid w:val="00AB49DD"/>
    <w:rsid w:val="00AB60E1"/>
    <w:rsid w:val="00AC1B94"/>
    <w:rsid w:val="00AC5D3C"/>
    <w:rsid w:val="00AD09D3"/>
    <w:rsid w:val="00AE5837"/>
    <w:rsid w:val="00B07363"/>
    <w:rsid w:val="00B14572"/>
    <w:rsid w:val="00B2207E"/>
    <w:rsid w:val="00B23A5B"/>
    <w:rsid w:val="00B25D8A"/>
    <w:rsid w:val="00B417A1"/>
    <w:rsid w:val="00B521D0"/>
    <w:rsid w:val="00B541CB"/>
    <w:rsid w:val="00B6150E"/>
    <w:rsid w:val="00B62276"/>
    <w:rsid w:val="00B652EE"/>
    <w:rsid w:val="00B6545B"/>
    <w:rsid w:val="00B86B7D"/>
    <w:rsid w:val="00B96B6E"/>
    <w:rsid w:val="00BA5A19"/>
    <w:rsid w:val="00BC4D01"/>
    <w:rsid w:val="00BD4668"/>
    <w:rsid w:val="00BE1592"/>
    <w:rsid w:val="00BF12BB"/>
    <w:rsid w:val="00BF2B60"/>
    <w:rsid w:val="00C0624C"/>
    <w:rsid w:val="00C14F1D"/>
    <w:rsid w:val="00C33A19"/>
    <w:rsid w:val="00C33C45"/>
    <w:rsid w:val="00C47B1D"/>
    <w:rsid w:val="00C50E4F"/>
    <w:rsid w:val="00C5165A"/>
    <w:rsid w:val="00C616A2"/>
    <w:rsid w:val="00C71CD1"/>
    <w:rsid w:val="00C81002"/>
    <w:rsid w:val="00C83C49"/>
    <w:rsid w:val="00C84B16"/>
    <w:rsid w:val="00C9057C"/>
    <w:rsid w:val="00C9654A"/>
    <w:rsid w:val="00CA0081"/>
    <w:rsid w:val="00CA3F3A"/>
    <w:rsid w:val="00CA4DE7"/>
    <w:rsid w:val="00CB00D1"/>
    <w:rsid w:val="00CB675C"/>
    <w:rsid w:val="00CD7660"/>
    <w:rsid w:val="00CE1784"/>
    <w:rsid w:val="00CE4289"/>
    <w:rsid w:val="00CF6673"/>
    <w:rsid w:val="00D0378B"/>
    <w:rsid w:val="00D04BDA"/>
    <w:rsid w:val="00D14BEA"/>
    <w:rsid w:val="00D17870"/>
    <w:rsid w:val="00D20B21"/>
    <w:rsid w:val="00D23932"/>
    <w:rsid w:val="00D320FB"/>
    <w:rsid w:val="00D321AA"/>
    <w:rsid w:val="00D47FEF"/>
    <w:rsid w:val="00D97BD7"/>
    <w:rsid w:val="00D97C1F"/>
    <w:rsid w:val="00DA3DF4"/>
    <w:rsid w:val="00DA44CD"/>
    <w:rsid w:val="00DB2B41"/>
    <w:rsid w:val="00DB384D"/>
    <w:rsid w:val="00DC4522"/>
    <w:rsid w:val="00DC5194"/>
    <w:rsid w:val="00DD11D6"/>
    <w:rsid w:val="00DE3FB6"/>
    <w:rsid w:val="00DF165A"/>
    <w:rsid w:val="00DF4BF9"/>
    <w:rsid w:val="00E01D67"/>
    <w:rsid w:val="00E036A8"/>
    <w:rsid w:val="00E221C7"/>
    <w:rsid w:val="00E341E2"/>
    <w:rsid w:val="00E34E3A"/>
    <w:rsid w:val="00E456FD"/>
    <w:rsid w:val="00E546A1"/>
    <w:rsid w:val="00E60F7D"/>
    <w:rsid w:val="00E64430"/>
    <w:rsid w:val="00E74961"/>
    <w:rsid w:val="00E8254B"/>
    <w:rsid w:val="00E92B6A"/>
    <w:rsid w:val="00E970B5"/>
    <w:rsid w:val="00EA1D76"/>
    <w:rsid w:val="00EA2362"/>
    <w:rsid w:val="00EA4C70"/>
    <w:rsid w:val="00EB0D97"/>
    <w:rsid w:val="00EE30D0"/>
    <w:rsid w:val="00EE5A18"/>
    <w:rsid w:val="00EF0AF5"/>
    <w:rsid w:val="00EF30F4"/>
    <w:rsid w:val="00F02CFD"/>
    <w:rsid w:val="00F0680C"/>
    <w:rsid w:val="00F125AA"/>
    <w:rsid w:val="00F12E4C"/>
    <w:rsid w:val="00F20886"/>
    <w:rsid w:val="00F20F9F"/>
    <w:rsid w:val="00F4027D"/>
    <w:rsid w:val="00F45463"/>
    <w:rsid w:val="00F82CA7"/>
    <w:rsid w:val="00F85DE2"/>
    <w:rsid w:val="00F873BC"/>
    <w:rsid w:val="00F952B6"/>
    <w:rsid w:val="00F97740"/>
    <w:rsid w:val="00FB22D9"/>
    <w:rsid w:val="00FB29F2"/>
    <w:rsid w:val="00FC6D5D"/>
    <w:rsid w:val="00FD21B8"/>
    <w:rsid w:val="00FE3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D907AC"/>
  <w15:docId w15:val="{45BD2127-1DEC-4EAA-82C6-D6A3E340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6C3F"/>
    <w:pPr>
      <w:widowControl w:val="0"/>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7324"/>
    <w:rPr>
      <w:color w:val="0000FF"/>
      <w:u w:val="single"/>
    </w:rPr>
  </w:style>
  <w:style w:type="paragraph" w:styleId="Header">
    <w:name w:val="header"/>
    <w:basedOn w:val="Normal"/>
    <w:rsid w:val="009422B5"/>
    <w:pPr>
      <w:tabs>
        <w:tab w:val="center" w:pos="4536"/>
        <w:tab w:val="right" w:pos="9072"/>
      </w:tabs>
    </w:pPr>
  </w:style>
  <w:style w:type="paragraph" w:styleId="Footer">
    <w:name w:val="footer"/>
    <w:basedOn w:val="Normal"/>
    <w:rsid w:val="009422B5"/>
    <w:pPr>
      <w:tabs>
        <w:tab w:val="center" w:pos="4536"/>
        <w:tab w:val="right" w:pos="9072"/>
      </w:tabs>
    </w:pPr>
  </w:style>
  <w:style w:type="table" w:styleId="TableGrid">
    <w:name w:val="Table Grid"/>
    <w:basedOn w:val="TableNormal"/>
    <w:rsid w:val="007C0FE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C9057C"/>
    <w:rPr>
      <w:rFonts w:ascii="Tahoma" w:hAnsi="Tahoma" w:cs="Tahoma"/>
      <w:sz w:val="16"/>
      <w:szCs w:val="16"/>
    </w:rPr>
  </w:style>
  <w:style w:type="character" w:customStyle="1" w:styleId="BalloonTextChar">
    <w:name w:val="Balloon Text Char"/>
    <w:basedOn w:val="DefaultParagraphFont"/>
    <w:link w:val="BalloonText"/>
    <w:rsid w:val="00C9057C"/>
    <w:rPr>
      <w:rFonts w:ascii="Tahoma" w:hAnsi="Tahoma" w:cs="Tahoma"/>
      <w:sz w:val="16"/>
      <w:szCs w:val="16"/>
    </w:rPr>
  </w:style>
  <w:style w:type="paragraph" w:customStyle="1" w:styleId="Default">
    <w:name w:val="Default"/>
    <w:rsid w:val="00BF12B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B22D9"/>
    <w:pPr>
      <w:widowControl/>
      <w:autoSpaceDE/>
      <w:autoSpaceDN/>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94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ec@iub.edu.p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7754</CharactersWithSpaces>
  <SharedDoc>false</SharedDoc>
  <HLinks>
    <vt:vector size="6" baseType="variant">
      <vt:variant>
        <vt:i4>1769598</vt:i4>
      </vt:variant>
      <vt:variant>
        <vt:i4>0</vt:i4>
      </vt:variant>
      <vt:variant>
        <vt:i4>0</vt:i4>
      </vt:variant>
      <vt:variant>
        <vt:i4>5</vt:i4>
      </vt:variant>
      <vt:variant>
        <vt:lpwstr>mailto:qec@iub.edu.pk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sohail malik</dc:creator>
  <cp:lastModifiedBy>DSA</cp:lastModifiedBy>
  <cp:revision>27</cp:revision>
  <cp:lastPrinted>2019-10-01T06:26:00Z</cp:lastPrinted>
  <dcterms:created xsi:type="dcterms:W3CDTF">2019-02-25T06:59:00Z</dcterms:created>
  <dcterms:modified xsi:type="dcterms:W3CDTF">2020-03-26T17:37:00Z</dcterms:modified>
</cp:coreProperties>
</file>